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82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 w:val="44"/>
                <w:szCs w:val="18"/>
              </w:rPr>
              <w:t>心电监护仪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对患者进行实时生命体征监测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38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屏幕尺寸≥14英寸观察波形通道≥6通道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  <w:p>
            <w:pPr>
              <w:jc w:val="center"/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标配可同时监测心电、呼吸、血氧饱和度、脉搏、无创血压、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有创、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体温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支持选配二氧化碳、心输出量监测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心电监测可用≤6个电极获得实时的同屏12导联心电。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匹配科室现有中央站配套使用，且可普通临床使用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可选带触摸屏的测量模块，插入主机后可实现双屏双控双向可视化操作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69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监测标配3/5导联ECG功能，可选配12导联心电功能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283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具有≥23种实时心律失常分析功能，含房颤分析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仅通过一根有创动脉压导管，即可得到每搏压力变异(PPV)实时显示。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26"/>
                <w:tab w:val="left" w:pos="454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可升级连续心输出量监测和右心热稀释法心输出量监测，以上两种测量方法使用同一个模块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监护仪主机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 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心电导联线主电缆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心电导联线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 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心电电极片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 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配置5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血氧饱和度主电缆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配置6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成人血氧饱和度探头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1个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配置7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无创血压导气管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配置8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成人无创血压袖带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1个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配置9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锂电池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     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维修到达现场时间≤6小时（本地），维修到达现场时间≤24小时（外地）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耗材及零配件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提供耗材及主要零配件目录（含报价）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维修工具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提供维修专用工具清单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预防性维修/定期维护保养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保修期内提供定期维护保养服务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维修密码支持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开放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>
      <w:pPr>
        <w:rPr>
          <w:rFonts w:asciiTheme="minorEastAsia" w:hAnsiTheme="minorEastAsia" w:cstheme="minorHAnsi"/>
          <w:sz w:val="24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0615"/>
    <w:rsid w:val="00001112"/>
    <w:rsid w:val="000036F3"/>
    <w:rsid w:val="00031C61"/>
    <w:rsid w:val="00097A09"/>
    <w:rsid w:val="000E716D"/>
    <w:rsid w:val="00116BC5"/>
    <w:rsid w:val="00172BDD"/>
    <w:rsid w:val="00232B38"/>
    <w:rsid w:val="0024789E"/>
    <w:rsid w:val="00285EE3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87C09"/>
    <w:rsid w:val="004B774D"/>
    <w:rsid w:val="004C3CC0"/>
    <w:rsid w:val="004D0D8C"/>
    <w:rsid w:val="004F0615"/>
    <w:rsid w:val="00540A8A"/>
    <w:rsid w:val="00550D85"/>
    <w:rsid w:val="00576280"/>
    <w:rsid w:val="005F3EC3"/>
    <w:rsid w:val="00613ED7"/>
    <w:rsid w:val="00636EB2"/>
    <w:rsid w:val="00651290"/>
    <w:rsid w:val="006513D3"/>
    <w:rsid w:val="006515A8"/>
    <w:rsid w:val="00693DD6"/>
    <w:rsid w:val="006A52FF"/>
    <w:rsid w:val="006B7482"/>
    <w:rsid w:val="006F3FB3"/>
    <w:rsid w:val="00845377"/>
    <w:rsid w:val="00887528"/>
    <w:rsid w:val="008C0C1E"/>
    <w:rsid w:val="008D1FB8"/>
    <w:rsid w:val="008F1DD3"/>
    <w:rsid w:val="00905CD9"/>
    <w:rsid w:val="00917D97"/>
    <w:rsid w:val="009432B7"/>
    <w:rsid w:val="00965FDA"/>
    <w:rsid w:val="00981975"/>
    <w:rsid w:val="009C2782"/>
    <w:rsid w:val="009F46E8"/>
    <w:rsid w:val="00A36D71"/>
    <w:rsid w:val="00AE6115"/>
    <w:rsid w:val="00B3512B"/>
    <w:rsid w:val="00B62260"/>
    <w:rsid w:val="00B74851"/>
    <w:rsid w:val="00BD065C"/>
    <w:rsid w:val="00BE22F7"/>
    <w:rsid w:val="00BE233C"/>
    <w:rsid w:val="00BE2E7D"/>
    <w:rsid w:val="00C95578"/>
    <w:rsid w:val="00CA5B4E"/>
    <w:rsid w:val="00CE1193"/>
    <w:rsid w:val="00CE4BB5"/>
    <w:rsid w:val="00D222FC"/>
    <w:rsid w:val="00D24FE6"/>
    <w:rsid w:val="00D51F32"/>
    <w:rsid w:val="00DA459D"/>
    <w:rsid w:val="00E43CC0"/>
    <w:rsid w:val="00EE0B33"/>
    <w:rsid w:val="00EF37B1"/>
    <w:rsid w:val="00F47477"/>
    <w:rsid w:val="00F94617"/>
    <w:rsid w:val="00FA53B1"/>
    <w:rsid w:val="00FD66F9"/>
    <w:rsid w:val="08ED3FF2"/>
    <w:rsid w:val="12F72EB1"/>
    <w:rsid w:val="17DD10AB"/>
    <w:rsid w:val="2B434DF1"/>
    <w:rsid w:val="31FE07FC"/>
    <w:rsid w:val="39213AA6"/>
    <w:rsid w:val="46840398"/>
    <w:rsid w:val="5BC61A9D"/>
    <w:rsid w:val="5CE95E2F"/>
    <w:rsid w:val="641C7085"/>
    <w:rsid w:val="778E3CBB"/>
    <w:rsid w:val="78CD299C"/>
    <w:rsid w:val="7A065DF2"/>
    <w:rsid w:val="7DFB7FB3"/>
    <w:rsid w:val="7E357B88"/>
    <w:rsid w:val="7F3F723A"/>
    <w:rsid w:val="AE93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8E87E3-F248-4A2C-B568-C4EA7E7FA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915</Characters>
  <Lines>7</Lines>
  <Paragraphs>2</Paragraphs>
  <TotalTime>27</TotalTime>
  <ScaleCrop>false</ScaleCrop>
  <LinksUpToDate>false</LinksUpToDate>
  <CharactersWithSpaces>1073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2020-03-23T23:44:00Z</dcterms:created>
  <dc:creator>china</dc:creator>
  <cp:lastModifiedBy>Administrator</cp:lastModifiedBy>
  <cp:lastPrinted>2020-07-24T04:32:00Z</cp:lastPrinted>
  <dcterms:modified xsi:type="dcterms:W3CDTF">2020-11-16T07:49:51Z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