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8668DD" w:rsidRPr="008668DD">
        <w:rPr>
          <w:rFonts w:ascii="宋体" w:eastAsia="宋体" w:hAnsi="宋体" w:cs="Times New Roman" w:hint="eastAsia"/>
          <w:kern w:val="0"/>
          <w:sz w:val="36"/>
          <w:szCs w:val="36"/>
          <w:u w:val="single"/>
        </w:rPr>
        <w:t>动力系统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8668D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15FF2">
        <w:rPr>
          <w:rFonts w:ascii="宋体" w:eastAsia="宋体" w:hAnsi="宋体" w:cs="Times New Roman" w:hint="eastAsia"/>
          <w:kern w:val="0"/>
          <w:sz w:val="36"/>
          <w:szCs w:val="36"/>
          <w:u w:val="single"/>
        </w:rPr>
        <w:t>1</w:t>
      </w:r>
      <w:r w:rsidR="008668DD">
        <w:rPr>
          <w:rFonts w:ascii="宋体" w:eastAsia="宋体" w:hAnsi="宋体" w:cs="Times New Roman" w:hint="eastAsia"/>
          <w:kern w:val="0"/>
          <w:sz w:val="36"/>
          <w:szCs w:val="36"/>
          <w:u w:val="single"/>
        </w:rPr>
        <w:t>8</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C3B11" w:rsidRPr="007C3B11" w:rsidRDefault="00A27728" w:rsidP="007C3B11">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F906A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563212" w:history="1">
        <w:r w:rsidR="007C3B11" w:rsidRPr="007C3B11">
          <w:rPr>
            <w:rStyle w:val="aa"/>
            <w:rFonts w:ascii="黑体" w:eastAsia="黑体" w:hAnsi="黑体" w:hint="eastAsia"/>
            <w:noProof/>
            <w:sz w:val="32"/>
          </w:rPr>
          <w:t>第一部分</w:t>
        </w:r>
        <w:r w:rsidR="007C3B11" w:rsidRPr="007C3B11">
          <w:rPr>
            <w:rStyle w:val="aa"/>
            <w:rFonts w:ascii="黑体" w:eastAsia="黑体" w:hAnsi="黑体"/>
            <w:noProof/>
            <w:sz w:val="32"/>
          </w:rPr>
          <w:t xml:space="preserve">  </w:t>
        </w:r>
        <w:r w:rsidR="007C3B11" w:rsidRPr="007C3B11">
          <w:rPr>
            <w:rStyle w:val="aa"/>
            <w:rFonts w:ascii="黑体" w:eastAsia="黑体" w:hAnsi="黑体" w:hint="eastAsia"/>
            <w:noProof/>
            <w:sz w:val="32"/>
          </w:rPr>
          <w:t>招标公告</w:t>
        </w:r>
        <w:r w:rsidR="007C3B11" w:rsidRPr="007C3B11">
          <w:rPr>
            <w:noProof/>
            <w:webHidden/>
            <w:sz w:val="32"/>
          </w:rPr>
          <w:tab/>
        </w:r>
        <w:r w:rsidRPr="007C3B11">
          <w:rPr>
            <w:noProof/>
            <w:webHidden/>
            <w:sz w:val="32"/>
          </w:rPr>
          <w:fldChar w:fldCharType="begin"/>
        </w:r>
        <w:r w:rsidR="007C3B11" w:rsidRPr="007C3B11">
          <w:rPr>
            <w:noProof/>
            <w:webHidden/>
            <w:sz w:val="32"/>
          </w:rPr>
          <w:instrText xml:space="preserve"> PAGEREF _Toc36563212 \h </w:instrText>
        </w:r>
        <w:r w:rsidRPr="007C3B11">
          <w:rPr>
            <w:noProof/>
            <w:webHidden/>
            <w:sz w:val="32"/>
          </w:rPr>
        </w:r>
        <w:r w:rsidRPr="007C3B11">
          <w:rPr>
            <w:noProof/>
            <w:webHidden/>
            <w:sz w:val="32"/>
          </w:rPr>
          <w:fldChar w:fldCharType="separate"/>
        </w:r>
        <w:r w:rsidR="00012D1C">
          <w:rPr>
            <w:noProof/>
            <w:webHidden/>
            <w:sz w:val="32"/>
          </w:rPr>
          <w:t>1</w:t>
        </w:r>
        <w:r w:rsidRPr="007C3B11">
          <w:rPr>
            <w:noProof/>
            <w:webHidden/>
            <w:sz w:val="32"/>
          </w:rPr>
          <w:fldChar w:fldCharType="end"/>
        </w:r>
      </w:hyperlink>
    </w:p>
    <w:p w:rsidR="007C3B11" w:rsidRPr="007C3B11" w:rsidRDefault="00A27728" w:rsidP="007C3B11">
      <w:pPr>
        <w:pStyle w:val="12"/>
        <w:ind w:left="804"/>
        <w:rPr>
          <w:rFonts w:asciiTheme="minorHAnsi" w:eastAsiaTheme="minorEastAsia" w:hAnsiTheme="minorHAnsi" w:cstheme="minorBidi"/>
          <w:noProof/>
          <w:kern w:val="2"/>
          <w:szCs w:val="22"/>
        </w:rPr>
      </w:pPr>
      <w:hyperlink w:anchor="_Toc36563213" w:history="1">
        <w:r w:rsidR="007C3B11" w:rsidRPr="007C3B11">
          <w:rPr>
            <w:rStyle w:val="aa"/>
            <w:rFonts w:ascii="黑体" w:eastAsia="黑体" w:hAnsi="黑体" w:hint="eastAsia"/>
            <w:noProof/>
            <w:sz w:val="32"/>
            <w:lang w:val="zh-CN"/>
          </w:rPr>
          <w:t>第二部分</w:t>
        </w:r>
        <w:r w:rsidR="007C3B11" w:rsidRPr="007C3B11">
          <w:rPr>
            <w:rStyle w:val="aa"/>
            <w:rFonts w:ascii="黑体" w:eastAsia="黑体" w:hAnsi="黑体"/>
            <w:noProof/>
            <w:sz w:val="32"/>
            <w:lang w:val="zh-CN"/>
          </w:rPr>
          <w:t xml:space="preserve">  </w:t>
        </w:r>
        <w:r w:rsidR="007C3B11" w:rsidRPr="007C3B11">
          <w:rPr>
            <w:rStyle w:val="aa"/>
            <w:rFonts w:ascii="黑体" w:eastAsia="黑体" w:hAnsi="黑体" w:hint="eastAsia"/>
            <w:noProof/>
            <w:sz w:val="32"/>
            <w:lang w:val="zh-CN"/>
          </w:rPr>
          <w:t>采购项目技</w:t>
        </w:r>
        <w:r w:rsidR="007C3B11" w:rsidRPr="007C3B11">
          <w:rPr>
            <w:rStyle w:val="aa"/>
            <w:rFonts w:ascii="黑体" w:eastAsia="黑体" w:hAnsi="黑体" w:cs="宋体" w:hint="eastAsia"/>
            <w:noProof/>
            <w:sz w:val="32"/>
            <w:lang w:val="zh-CN"/>
          </w:rPr>
          <w:t>术</w:t>
        </w:r>
        <w:r w:rsidR="007C3B11" w:rsidRPr="007C3B11">
          <w:rPr>
            <w:rStyle w:val="aa"/>
            <w:rFonts w:ascii="黑体" w:eastAsia="黑体" w:hAnsi="黑体" w:cs="Dotum" w:hint="eastAsia"/>
            <w:noProof/>
            <w:sz w:val="32"/>
            <w:lang w:val="zh-CN"/>
          </w:rPr>
          <w:t>和商</w:t>
        </w:r>
        <w:r w:rsidR="007C3B11" w:rsidRPr="007C3B11">
          <w:rPr>
            <w:rStyle w:val="aa"/>
            <w:rFonts w:ascii="黑体" w:eastAsia="黑体" w:hAnsi="黑体" w:cs="宋体" w:hint="eastAsia"/>
            <w:noProof/>
            <w:sz w:val="32"/>
            <w:lang w:val="zh-CN"/>
          </w:rPr>
          <w:t>务</w:t>
        </w:r>
        <w:r w:rsidR="007C3B11" w:rsidRPr="007C3B11">
          <w:rPr>
            <w:rStyle w:val="aa"/>
            <w:rFonts w:ascii="黑体" w:eastAsia="黑体" w:hAnsi="黑体" w:hint="eastAsia"/>
            <w:noProof/>
            <w:sz w:val="32"/>
            <w:lang w:val="zh-CN"/>
          </w:rPr>
          <w:t>要求</w:t>
        </w:r>
        <w:r w:rsidR="007C3B11" w:rsidRPr="007C3B11">
          <w:rPr>
            <w:noProof/>
            <w:webHidden/>
            <w:sz w:val="32"/>
          </w:rPr>
          <w:tab/>
        </w:r>
        <w:r w:rsidRPr="007C3B11">
          <w:rPr>
            <w:noProof/>
            <w:webHidden/>
            <w:sz w:val="32"/>
          </w:rPr>
          <w:fldChar w:fldCharType="begin"/>
        </w:r>
        <w:r w:rsidR="007C3B11" w:rsidRPr="007C3B11">
          <w:rPr>
            <w:noProof/>
            <w:webHidden/>
            <w:sz w:val="32"/>
          </w:rPr>
          <w:instrText xml:space="preserve"> PAGEREF _Toc36563213 \h </w:instrText>
        </w:r>
        <w:r w:rsidRPr="007C3B11">
          <w:rPr>
            <w:noProof/>
            <w:webHidden/>
            <w:sz w:val="32"/>
          </w:rPr>
        </w:r>
        <w:r w:rsidRPr="007C3B11">
          <w:rPr>
            <w:noProof/>
            <w:webHidden/>
            <w:sz w:val="32"/>
          </w:rPr>
          <w:fldChar w:fldCharType="separate"/>
        </w:r>
        <w:r w:rsidR="00012D1C">
          <w:rPr>
            <w:noProof/>
            <w:webHidden/>
            <w:sz w:val="32"/>
          </w:rPr>
          <w:t>4</w:t>
        </w:r>
        <w:r w:rsidRPr="007C3B11">
          <w:rPr>
            <w:noProof/>
            <w:webHidden/>
            <w:sz w:val="32"/>
          </w:rPr>
          <w:fldChar w:fldCharType="end"/>
        </w:r>
      </w:hyperlink>
    </w:p>
    <w:p w:rsidR="007C3B11" w:rsidRPr="007C3B11" w:rsidRDefault="00A27728" w:rsidP="007C3B11">
      <w:pPr>
        <w:pStyle w:val="12"/>
        <w:ind w:left="804"/>
        <w:rPr>
          <w:rFonts w:asciiTheme="minorHAnsi" w:eastAsiaTheme="minorEastAsia" w:hAnsiTheme="minorHAnsi" w:cstheme="minorBidi"/>
          <w:noProof/>
          <w:kern w:val="2"/>
          <w:szCs w:val="22"/>
        </w:rPr>
      </w:pPr>
      <w:hyperlink w:anchor="_Toc36563214" w:history="1">
        <w:r w:rsidR="007C3B11" w:rsidRPr="007C3B11">
          <w:rPr>
            <w:rStyle w:val="aa"/>
            <w:rFonts w:ascii="黑体" w:eastAsia="黑体" w:hAnsi="黑体" w:hint="eastAsia"/>
            <w:noProof/>
            <w:sz w:val="32"/>
          </w:rPr>
          <w:t>第三部分</w:t>
        </w:r>
        <w:r w:rsidR="007C3B11" w:rsidRPr="007C3B11">
          <w:rPr>
            <w:rStyle w:val="aa"/>
            <w:rFonts w:ascii="黑体" w:eastAsia="黑体" w:hAnsi="黑体"/>
            <w:noProof/>
            <w:sz w:val="32"/>
          </w:rPr>
          <w:t xml:space="preserve">  </w:t>
        </w:r>
        <w:r w:rsidR="007C3B11" w:rsidRPr="007C3B11">
          <w:rPr>
            <w:rStyle w:val="aa"/>
            <w:rFonts w:ascii="黑体" w:eastAsia="黑体" w:hAnsi="黑体" w:hint="eastAsia"/>
            <w:noProof/>
            <w:sz w:val="32"/>
            <w:lang w:val="zh-CN"/>
          </w:rPr>
          <w:t>投标人</w:t>
        </w:r>
        <w:r w:rsidR="007C3B11" w:rsidRPr="007C3B11">
          <w:rPr>
            <w:rStyle w:val="aa"/>
            <w:rFonts w:ascii="黑体" w:eastAsia="黑体" w:hAnsi="黑体" w:hint="eastAsia"/>
            <w:noProof/>
            <w:sz w:val="32"/>
          </w:rPr>
          <w:t>须知</w:t>
        </w:r>
        <w:r w:rsidR="007C3B11" w:rsidRPr="007C3B11">
          <w:rPr>
            <w:noProof/>
            <w:webHidden/>
            <w:sz w:val="32"/>
          </w:rPr>
          <w:tab/>
        </w:r>
        <w:r w:rsidRPr="007C3B11">
          <w:rPr>
            <w:noProof/>
            <w:webHidden/>
            <w:sz w:val="32"/>
          </w:rPr>
          <w:fldChar w:fldCharType="begin"/>
        </w:r>
        <w:r w:rsidR="007C3B11" w:rsidRPr="007C3B11">
          <w:rPr>
            <w:noProof/>
            <w:webHidden/>
            <w:sz w:val="32"/>
          </w:rPr>
          <w:instrText xml:space="preserve"> PAGEREF _Toc36563214 \h </w:instrText>
        </w:r>
        <w:r w:rsidRPr="007C3B11">
          <w:rPr>
            <w:noProof/>
            <w:webHidden/>
            <w:sz w:val="32"/>
          </w:rPr>
        </w:r>
        <w:r w:rsidRPr="007C3B11">
          <w:rPr>
            <w:noProof/>
            <w:webHidden/>
            <w:sz w:val="32"/>
          </w:rPr>
          <w:fldChar w:fldCharType="separate"/>
        </w:r>
        <w:r w:rsidR="00012D1C">
          <w:rPr>
            <w:noProof/>
            <w:webHidden/>
            <w:sz w:val="32"/>
          </w:rPr>
          <w:t>8</w:t>
        </w:r>
        <w:r w:rsidRPr="007C3B11">
          <w:rPr>
            <w:noProof/>
            <w:webHidden/>
            <w:sz w:val="32"/>
          </w:rPr>
          <w:fldChar w:fldCharType="end"/>
        </w:r>
      </w:hyperlink>
    </w:p>
    <w:p w:rsidR="007C3B11" w:rsidRPr="007C3B11" w:rsidRDefault="00A27728" w:rsidP="007C3B11">
      <w:pPr>
        <w:pStyle w:val="12"/>
        <w:ind w:left="804"/>
        <w:rPr>
          <w:rFonts w:asciiTheme="minorHAnsi" w:eastAsiaTheme="minorEastAsia" w:hAnsiTheme="minorHAnsi" w:cstheme="minorBidi"/>
          <w:noProof/>
          <w:kern w:val="2"/>
          <w:szCs w:val="22"/>
        </w:rPr>
      </w:pPr>
      <w:hyperlink w:anchor="_Toc36563215" w:history="1">
        <w:r w:rsidR="007C3B11" w:rsidRPr="007C3B11">
          <w:rPr>
            <w:rStyle w:val="aa"/>
            <w:rFonts w:ascii="黑体" w:eastAsia="黑体" w:hAnsi="黑体" w:hint="eastAsia"/>
            <w:bCs/>
            <w:noProof/>
            <w:sz w:val="32"/>
          </w:rPr>
          <w:t>第四部分</w:t>
        </w:r>
        <w:r w:rsidR="007C3B11" w:rsidRPr="007C3B11">
          <w:rPr>
            <w:rStyle w:val="aa"/>
            <w:rFonts w:ascii="黑体" w:eastAsia="黑体" w:hAnsi="黑体"/>
            <w:bCs/>
            <w:noProof/>
            <w:sz w:val="32"/>
          </w:rPr>
          <w:t xml:space="preserve">  </w:t>
        </w:r>
        <w:r w:rsidR="007C3B11" w:rsidRPr="007C3B11">
          <w:rPr>
            <w:rStyle w:val="aa"/>
            <w:rFonts w:ascii="黑体" w:eastAsia="黑体" w:hAnsi="黑体" w:hint="eastAsia"/>
            <w:bCs/>
            <w:noProof/>
            <w:sz w:val="32"/>
          </w:rPr>
          <w:t>合同样本</w:t>
        </w:r>
        <w:r w:rsidR="007C3B11" w:rsidRPr="007C3B11">
          <w:rPr>
            <w:noProof/>
            <w:webHidden/>
            <w:sz w:val="32"/>
          </w:rPr>
          <w:tab/>
        </w:r>
        <w:r w:rsidRPr="007C3B11">
          <w:rPr>
            <w:noProof/>
            <w:webHidden/>
            <w:sz w:val="32"/>
          </w:rPr>
          <w:fldChar w:fldCharType="begin"/>
        </w:r>
        <w:r w:rsidR="007C3B11" w:rsidRPr="007C3B11">
          <w:rPr>
            <w:noProof/>
            <w:webHidden/>
            <w:sz w:val="32"/>
          </w:rPr>
          <w:instrText xml:space="preserve"> PAGEREF _Toc36563215 \h </w:instrText>
        </w:r>
        <w:r w:rsidRPr="007C3B11">
          <w:rPr>
            <w:noProof/>
            <w:webHidden/>
            <w:sz w:val="32"/>
          </w:rPr>
        </w:r>
        <w:r w:rsidRPr="007C3B11">
          <w:rPr>
            <w:noProof/>
            <w:webHidden/>
            <w:sz w:val="32"/>
          </w:rPr>
          <w:fldChar w:fldCharType="separate"/>
        </w:r>
        <w:r w:rsidR="00012D1C">
          <w:rPr>
            <w:noProof/>
            <w:webHidden/>
            <w:sz w:val="32"/>
          </w:rPr>
          <w:t>31</w:t>
        </w:r>
        <w:r w:rsidRPr="007C3B11">
          <w:rPr>
            <w:noProof/>
            <w:webHidden/>
            <w:sz w:val="32"/>
          </w:rPr>
          <w:fldChar w:fldCharType="end"/>
        </w:r>
      </w:hyperlink>
    </w:p>
    <w:p w:rsidR="007C3B11" w:rsidRDefault="00A27728" w:rsidP="007C3B11">
      <w:pPr>
        <w:pStyle w:val="12"/>
        <w:ind w:left="804"/>
        <w:rPr>
          <w:rFonts w:asciiTheme="minorHAnsi" w:eastAsiaTheme="minorEastAsia" w:hAnsiTheme="minorHAnsi" w:cstheme="minorBidi"/>
          <w:noProof/>
          <w:kern w:val="2"/>
          <w:sz w:val="21"/>
          <w:szCs w:val="22"/>
        </w:rPr>
      </w:pPr>
      <w:hyperlink w:anchor="_Toc36563216" w:history="1">
        <w:r w:rsidR="007C3B11" w:rsidRPr="007C3B11">
          <w:rPr>
            <w:rStyle w:val="aa"/>
            <w:rFonts w:ascii="黑体" w:eastAsia="黑体" w:hAnsi="黑体" w:hint="eastAsia"/>
            <w:noProof/>
            <w:sz w:val="32"/>
          </w:rPr>
          <w:t>第五部分</w:t>
        </w:r>
        <w:r w:rsidR="007C3B11" w:rsidRPr="007C3B11">
          <w:rPr>
            <w:rStyle w:val="aa"/>
            <w:rFonts w:ascii="黑体" w:eastAsia="黑体" w:hAnsi="黑体"/>
            <w:noProof/>
            <w:sz w:val="32"/>
          </w:rPr>
          <w:t xml:space="preserve">  </w:t>
        </w:r>
        <w:r w:rsidR="007C3B11" w:rsidRPr="007C3B11">
          <w:rPr>
            <w:rStyle w:val="aa"/>
            <w:rFonts w:ascii="黑体" w:eastAsia="黑体" w:hAnsi="黑体" w:hint="eastAsia"/>
            <w:noProof/>
            <w:sz w:val="32"/>
          </w:rPr>
          <w:t>附件</w:t>
        </w:r>
        <w:r w:rsidR="007C3B11" w:rsidRPr="007C3B11">
          <w:rPr>
            <w:rStyle w:val="aa"/>
            <w:rFonts w:ascii="黑体" w:eastAsia="黑体" w:hAnsi="黑体"/>
            <w:noProof/>
            <w:sz w:val="32"/>
          </w:rPr>
          <w:t>/</w:t>
        </w:r>
        <w:r w:rsidR="007C3B11" w:rsidRPr="007C3B11">
          <w:rPr>
            <w:rStyle w:val="aa"/>
            <w:rFonts w:ascii="黑体" w:eastAsia="黑体" w:hAnsi="黑体" w:hint="eastAsia"/>
            <w:noProof/>
            <w:sz w:val="32"/>
          </w:rPr>
          <w:t>投标文件格式</w:t>
        </w:r>
        <w:r w:rsidR="007C3B11" w:rsidRPr="007C3B11">
          <w:rPr>
            <w:noProof/>
            <w:webHidden/>
            <w:sz w:val="32"/>
          </w:rPr>
          <w:tab/>
        </w:r>
        <w:r w:rsidRPr="007C3B11">
          <w:rPr>
            <w:noProof/>
            <w:webHidden/>
            <w:sz w:val="32"/>
          </w:rPr>
          <w:fldChar w:fldCharType="begin"/>
        </w:r>
        <w:r w:rsidR="007C3B11" w:rsidRPr="007C3B11">
          <w:rPr>
            <w:noProof/>
            <w:webHidden/>
            <w:sz w:val="32"/>
          </w:rPr>
          <w:instrText xml:space="preserve"> PAGEREF _Toc36563216 \h </w:instrText>
        </w:r>
        <w:r w:rsidRPr="007C3B11">
          <w:rPr>
            <w:noProof/>
            <w:webHidden/>
            <w:sz w:val="32"/>
          </w:rPr>
        </w:r>
        <w:r w:rsidRPr="007C3B11">
          <w:rPr>
            <w:noProof/>
            <w:webHidden/>
            <w:sz w:val="32"/>
          </w:rPr>
          <w:fldChar w:fldCharType="separate"/>
        </w:r>
        <w:r w:rsidR="00012D1C">
          <w:rPr>
            <w:noProof/>
            <w:webHidden/>
            <w:sz w:val="32"/>
          </w:rPr>
          <w:t>34</w:t>
        </w:r>
        <w:r w:rsidRPr="007C3B11">
          <w:rPr>
            <w:noProof/>
            <w:webHidden/>
            <w:sz w:val="32"/>
          </w:rPr>
          <w:fldChar w:fldCharType="end"/>
        </w:r>
      </w:hyperlink>
    </w:p>
    <w:p w:rsidR="007154D8" w:rsidRPr="002B0A3B" w:rsidRDefault="00A27728"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C305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56321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8537C">
        <w:rPr>
          <w:rFonts w:ascii="Tahoma" w:hAnsi="Tahoma" w:cs="Tahoma" w:hint="eastAsia"/>
          <w:b/>
          <w:bCs/>
          <w:kern w:val="0"/>
          <w:sz w:val="28"/>
          <w:szCs w:val="28"/>
        </w:rPr>
        <w:t>动力系统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E15FF2">
        <w:rPr>
          <w:rFonts w:ascii="Tahoma" w:hAnsi="Tahoma" w:cs="Tahoma" w:hint="eastAsia"/>
          <w:kern w:val="0"/>
          <w:sz w:val="28"/>
          <w:szCs w:val="28"/>
        </w:rPr>
        <w:t>1</w:t>
      </w:r>
      <w:r w:rsidR="0058537C">
        <w:rPr>
          <w:rFonts w:ascii="Tahoma" w:hAnsi="Tahoma" w:cs="Tahoma" w:hint="eastAsia"/>
          <w:kern w:val="0"/>
          <w:sz w:val="28"/>
          <w:szCs w:val="28"/>
        </w:rPr>
        <w:t>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8537C">
        <w:rPr>
          <w:rFonts w:asciiTheme="minorEastAsia" w:hAnsiTheme="minorEastAsia" w:cs="Times New Roman" w:hint="eastAsia"/>
          <w:b/>
          <w:kern w:val="0"/>
          <w:sz w:val="24"/>
          <w:szCs w:val="24"/>
        </w:rPr>
        <w:t>动力系统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E15FF2">
        <w:rPr>
          <w:rFonts w:asciiTheme="minorEastAsia" w:hAnsiTheme="minorEastAsia" w:cs="Times New Roman" w:hint="eastAsia"/>
          <w:b/>
          <w:kern w:val="0"/>
          <w:sz w:val="24"/>
          <w:szCs w:val="24"/>
        </w:rPr>
        <w:t>1</w:t>
      </w:r>
      <w:r w:rsidR="0058537C">
        <w:rPr>
          <w:rFonts w:asciiTheme="minorEastAsia" w:hAnsiTheme="minorEastAsia" w:cs="Times New Roman" w:hint="eastAsia"/>
          <w:b/>
          <w:kern w:val="0"/>
          <w:sz w:val="24"/>
          <w:szCs w:val="24"/>
        </w:rPr>
        <w:t>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8537C"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动力系统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C3055">
        <w:rPr>
          <w:rFonts w:asciiTheme="minorEastAsia" w:hAnsiTheme="minorEastAsia" w:cs="Times New Roman" w:hint="eastAsia"/>
          <w:kern w:val="0"/>
          <w:sz w:val="24"/>
          <w:szCs w:val="24"/>
          <w:u w:val="single"/>
        </w:rPr>
        <w:t>10</w:t>
      </w:r>
      <w:r w:rsidR="000C0089">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C3055">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C305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C3055">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C305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C3055">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C305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C3055">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EC305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7076">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56321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97" w:type="pct"/>
        <w:jc w:val="center"/>
        <w:tblInd w:w="-227" w:type="dxa"/>
        <w:tblLook w:val="00A0"/>
      </w:tblPr>
      <w:tblGrid>
        <w:gridCol w:w="712"/>
        <w:gridCol w:w="3028"/>
        <w:gridCol w:w="851"/>
        <w:gridCol w:w="2656"/>
        <w:gridCol w:w="1053"/>
        <w:gridCol w:w="936"/>
      </w:tblGrid>
      <w:tr w:rsidR="009B6C69" w:rsidRPr="00E016D8" w:rsidTr="00B329A7">
        <w:trPr>
          <w:trHeight w:hRule="exact" w:val="726"/>
          <w:jc w:val="center"/>
        </w:trPr>
        <w:tc>
          <w:tcPr>
            <w:tcW w:w="71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29A7">
        <w:trPr>
          <w:trHeight w:hRule="exact" w:val="625"/>
          <w:jc w:val="center"/>
        </w:trPr>
        <w:tc>
          <w:tcPr>
            <w:tcW w:w="71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06030F" w:rsidP="004A2AB0">
            <w:pPr>
              <w:adjustRightInd w:val="0"/>
              <w:snapToGrid w:val="0"/>
              <w:jc w:val="center"/>
              <w:rPr>
                <w:rFonts w:asciiTheme="minorEastAsia" w:hAnsiTheme="minorEastAsia" w:cs="Times New Roman"/>
                <w:kern w:val="0"/>
                <w:sz w:val="24"/>
                <w:szCs w:val="24"/>
              </w:rPr>
            </w:pPr>
            <w:r>
              <w:rPr>
                <w:rFonts w:ascii="宋体" w:eastAsia="宋体" w:hAnsi="宋体" w:cs="Times New Roman" w:hint="eastAsia"/>
                <w:bCs/>
                <w:szCs w:val="21"/>
              </w:rPr>
              <w:t>动力系统</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6030F" w:rsidP="00895983">
      <w:pPr>
        <w:adjustRightInd w:val="0"/>
        <w:snapToGrid w:val="0"/>
        <w:spacing w:line="440" w:lineRule="exact"/>
        <w:jc w:val="center"/>
        <w:rPr>
          <w:rFonts w:ascii="宋体" w:hAnsi="宋体" w:cs="宋体"/>
          <w:bCs/>
          <w:kern w:val="0"/>
          <w:sz w:val="32"/>
          <w:szCs w:val="32"/>
        </w:rPr>
      </w:pPr>
      <w:r w:rsidRPr="0006030F">
        <w:rPr>
          <w:rFonts w:ascii="宋体" w:eastAsia="宋体" w:hAnsi="宋体" w:cs="宋体" w:hint="eastAsia"/>
          <w:bCs/>
          <w:kern w:val="0"/>
          <w:sz w:val="32"/>
          <w:szCs w:val="32"/>
        </w:rPr>
        <w:t>动力系统</w:t>
      </w:r>
      <w:r w:rsidR="00BF5F24" w:rsidRPr="00BF5F24">
        <w:rPr>
          <w:rFonts w:ascii="宋体" w:eastAsia="宋体" w:hAnsi="宋体" w:cs="宋体" w:hint="eastAsia"/>
          <w:bCs/>
          <w:kern w:val="0"/>
          <w:sz w:val="32"/>
          <w:szCs w:val="32"/>
        </w:rPr>
        <w:t>（微创手术）</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67"/>
        <w:gridCol w:w="5204"/>
        <w:gridCol w:w="1134"/>
      </w:tblGrid>
      <w:tr w:rsidR="00A63983" w:rsidRPr="00A63983" w:rsidTr="00A63983">
        <w:trPr>
          <w:trHeight w:val="824"/>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序号</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技术和性能参数名称</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技术参数和性能要求</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备注</w:t>
            </w:r>
          </w:p>
        </w:tc>
      </w:tr>
      <w:tr w:rsidR="00A63983" w:rsidRPr="00A63983" w:rsidTr="00A63983">
        <w:trPr>
          <w:trHeight w:val="844"/>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1</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设备使用需求</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 xml:space="preserve">　</w:t>
            </w:r>
          </w:p>
        </w:tc>
      </w:tr>
      <w:tr w:rsidR="00A63983" w:rsidRPr="00A63983" w:rsidTr="007408D9">
        <w:trPr>
          <w:trHeight w:val="605"/>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1.1</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设备用途</w:t>
            </w:r>
          </w:p>
        </w:tc>
        <w:tc>
          <w:tcPr>
            <w:tcW w:w="5204" w:type="dxa"/>
            <w:vAlign w:val="center"/>
          </w:tcPr>
          <w:p w:rsidR="00A63983" w:rsidRPr="00A63983" w:rsidRDefault="00A63983" w:rsidP="00A63983">
            <w:pPr>
              <w:widowControl/>
              <w:adjustRightInd w:val="0"/>
              <w:snapToGrid w:val="0"/>
              <w:spacing w:line="360" w:lineRule="exact"/>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用于足踝手术中对骨组织的切割、打磨、穿孔、整形。</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7408D9">
        <w:trPr>
          <w:trHeight w:val="558"/>
        </w:trPr>
        <w:tc>
          <w:tcPr>
            <w:tcW w:w="851" w:type="dxa"/>
            <w:shd w:val="clear" w:color="000000" w:fill="auto"/>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1.2</w:t>
            </w:r>
          </w:p>
        </w:tc>
        <w:tc>
          <w:tcPr>
            <w:tcW w:w="2167" w:type="dxa"/>
            <w:shd w:val="clear" w:color="000000" w:fill="auto"/>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color w:val="000000"/>
                <w:kern w:val="0"/>
                <w:szCs w:val="21"/>
              </w:rPr>
            </w:pPr>
            <w:r w:rsidRPr="00A63983">
              <w:rPr>
                <w:rFonts w:asciiTheme="majorEastAsia" w:eastAsiaTheme="majorEastAsia" w:hAnsiTheme="majorEastAsia" w:cs="宋体" w:hint="eastAsia"/>
                <w:color w:val="000000"/>
                <w:kern w:val="0"/>
                <w:szCs w:val="21"/>
              </w:rPr>
              <w:t>实验对象</w:t>
            </w:r>
          </w:p>
        </w:tc>
        <w:tc>
          <w:tcPr>
            <w:tcW w:w="5204" w:type="dxa"/>
            <w:shd w:val="clear" w:color="000000" w:fill="auto"/>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c>
          <w:tcPr>
            <w:tcW w:w="1134" w:type="dxa"/>
            <w:shd w:val="clear" w:color="000000" w:fill="auto"/>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7408D9">
        <w:trPr>
          <w:trHeight w:val="694"/>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Cs/>
                <w:kern w:val="0"/>
                <w:szCs w:val="21"/>
              </w:rPr>
            </w:pPr>
            <w:r w:rsidRPr="00A63983">
              <w:rPr>
                <w:rFonts w:asciiTheme="majorEastAsia" w:eastAsiaTheme="majorEastAsia" w:hAnsiTheme="majorEastAsia" w:cs="宋体" w:hint="eastAsia"/>
                <w:bCs/>
                <w:kern w:val="0"/>
                <w:szCs w:val="21"/>
              </w:rPr>
              <w:t>1.3</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Cs/>
                <w:kern w:val="0"/>
                <w:szCs w:val="21"/>
              </w:rPr>
            </w:pPr>
            <w:r w:rsidRPr="00A63983">
              <w:rPr>
                <w:rFonts w:asciiTheme="majorEastAsia" w:eastAsiaTheme="majorEastAsia" w:hAnsiTheme="majorEastAsia" w:cs="宋体" w:hint="eastAsia"/>
                <w:bCs/>
                <w:kern w:val="0"/>
                <w:szCs w:val="21"/>
              </w:rPr>
              <w:t>特殊功能需求</w:t>
            </w:r>
          </w:p>
        </w:tc>
        <w:tc>
          <w:tcPr>
            <w:tcW w:w="5204" w:type="dxa"/>
            <w:vAlign w:val="center"/>
          </w:tcPr>
          <w:p w:rsidR="00A63983" w:rsidRPr="00A63983" w:rsidRDefault="00A63983" w:rsidP="00A63983">
            <w:pPr>
              <w:widowControl/>
              <w:adjustRightInd w:val="0"/>
              <w:snapToGrid w:val="0"/>
              <w:spacing w:line="360" w:lineRule="exact"/>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kern w:val="0"/>
                <w:szCs w:val="21"/>
              </w:rPr>
              <w:t>经皮截骨磨钻、微型矢状锯</w:t>
            </w:r>
          </w:p>
        </w:tc>
        <w:tc>
          <w:tcPr>
            <w:tcW w:w="1134" w:type="dxa"/>
            <w:vAlign w:val="center"/>
          </w:tcPr>
          <w:p w:rsidR="00A63983" w:rsidRPr="00A63983" w:rsidRDefault="00A63983" w:rsidP="00A63983">
            <w:pPr>
              <w:widowControl/>
              <w:adjustRightInd w:val="0"/>
              <w:snapToGrid w:val="0"/>
              <w:spacing w:line="360" w:lineRule="exact"/>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 xml:space="preserve">　</w:t>
            </w:r>
          </w:p>
        </w:tc>
      </w:tr>
      <w:tr w:rsidR="00A63983" w:rsidRPr="00A63983" w:rsidTr="00A63983">
        <w:trPr>
          <w:trHeight w:val="99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kern w:val="0"/>
                <w:szCs w:val="21"/>
              </w:rPr>
            </w:pPr>
            <w:r w:rsidRPr="00A63983">
              <w:rPr>
                <w:rFonts w:asciiTheme="majorEastAsia" w:eastAsiaTheme="majorEastAsia" w:hAnsiTheme="majorEastAsia" w:cs="宋体" w:hint="eastAsia"/>
                <w:b/>
                <w:kern w:val="0"/>
                <w:szCs w:val="21"/>
              </w:rPr>
              <w:t>2</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主要技术参数</w:t>
            </w:r>
            <w:r w:rsidRPr="00A63983">
              <w:rPr>
                <w:rFonts w:asciiTheme="majorEastAsia" w:eastAsiaTheme="majorEastAsia" w:hAnsiTheme="majorEastAsia" w:cs="宋体" w:hint="eastAsia"/>
                <w:b/>
                <w:bCs/>
                <w:kern w:val="0"/>
                <w:szCs w:val="21"/>
              </w:rPr>
              <w:br/>
              <w:t>（一行只写一个参数）</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866"/>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2.1</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★参数1</w:t>
            </w:r>
          </w:p>
        </w:tc>
        <w:tc>
          <w:tcPr>
            <w:tcW w:w="5204" w:type="dxa"/>
            <w:vAlign w:val="center"/>
          </w:tcPr>
          <w:p w:rsidR="00A63983" w:rsidRPr="00A63983" w:rsidRDefault="00A63983" w:rsidP="00A63983">
            <w:pPr>
              <w:widowControl/>
              <w:adjustRightInd w:val="0"/>
              <w:snapToGrid w:val="0"/>
              <w:spacing w:line="360" w:lineRule="exact"/>
              <w:rPr>
                <w:rFonts w:asciiTheme="majorEastAsia" w:eastAsiaTheme="majorEastAsia" w:hAnsiTheme="majorEastAsia"/>
                <w:bCs/>
                <w:szCs w:val="21"/>
              </w:rPr>
            </w:pPr>
            <w:r w:rsidRPr="00A63983">
              <w:rPr>
                <w:rFonts w:asciiTheme="majorEastAsia" w:eastAsiaTheme="majorEastAsia" w:hAnsiTheme="majorEastAsia" w:cs="宋体" w:hint="eastAsia"/>
                <w:szCs w:val="21"/>
              </w:rPr>
              <w:t>≧6.5寸广角高清液晶触摸屏，微型电动马达输出，最高转速≧80,000转/分；支持高速瞬停，</w:t>
            </w:r>
            <w:r w:rsidRPr="00A63983">
              <w:rPr>
                <w:rFonts w:asciiTheme="majorEastAsia" w:eastAsiaTheme="majorEastAsia" w:hAnsiTheme="majorEastAsia" w:hint="eastAsia"/>
                <w:bCs/>
                <w:szCs w:val="21"/>
              </w:rPr>
              <w:t>急停时间≤0.1s</w:t>
            </w:r>
            <w:r w:rsidRPr="00A63983">
              <w:rPr>
                <w:rFonts w:asciiTheme="majorEastAsia" w:eastAsiaTheme="majorEastAsia" w:hAnsiTheme="majorEastAsia" w:cs="宋体" w:hint="eastAsia"/>
                <w:szCs w:val="21"/>
              </w:rPr>
              <w:t xml:space="preserve"> </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szCs w:val="21"/>
              </w:rPr>
              <w:t xml:space="preserve"> </w:t>
            </w:r>
          </w:p>
        </w:tc>
      </w:tr>
      <w:tr w:rsidR="00A63983" w:rsidRPr="00A63983" w:rsidTr="00A63983">
        <w:trPr>
          <w:trHeight w:val="978"/>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2.</w:t>
            </w:r>
            <w:r w:rsidRPr="00A63983">
              <w:rPr>
                <w:rFonts w:asciiTheme="majorEastAsia" w:eastAsiaTheme="majorEastAsia" w:hAnsiTheme="majorEastAsia" w:cs="宋体"/>
                <w:kern w:val="0"/>
                <w:szCs w:val="21"/>
              </w:rPr>
              <w:t>2</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★参数2</w:t>
            </w:r>
          </w:p>
        </w:tc>
        <w:tc>
          <w:tcPr>
            <w:tcW w:w="5204" w:type="dxa"/>
            <w:vAlign w:val="center"/>
          </w:tcPr>
          <w:p w:rsidR="00A63983" w:rsidRPr="00A63983" w:rsidRDefault="00A63983" w:rsidP="00A63983">
            <w:pPr>
              <w:adjustRightInd w:val="0"/>
              <w:snapToGrid w:val="0"/>
              <w:spacing w:line="360" w:lineRule="exact"/>
              <w:rPr>
                <w:rFonts w:asciiTheme="majorEastAsia" w:eastAsiaTheme="majorEastAsia" w:hAnsiTheme="majorEastAsia" w:cs="Arial"/>
                <w:color w:val="000000"/>
                <w:szCs w:val="21"/>
              </w:rPr>
            </w:pPr>
            <w:r w:rsidRPr="00A63983">
              <w:rPr>
                <w:rFonts w:asciiTheme="majorEastAsia" w:eastAsiaTheme="majorEastAsia" w:hAnsiTheme="majorEastAsia" w:cs="宋体" w:hint="eastAsia"/>
                <w:szCs w:val="21"/>
              </w:rPr>
              <w:t>高速无碳刷电动马达，可带</w:t>
            </w:r>
            <w:r w:rsidRPr="00A63983">
              <w:rPr>
                <w:rFonts w:asciiTheme="majorEastAsia" w:eastAsiaTheme="majorEastAsia" w:hAnsiTheme="majorEastAsia" w:hint="eastAsia"/>
                <w:bCs/>
                <w:szCs w:val="21"/>
              </w:rPr>
              <w:t>脚踏/</w:t>
            </w:r>
            <w:r w:rsidRPr="00A63983">
              <w:rPr>
                <w:rFonts w:asciiTheme="majorEastAsia" w:eastAsiaTheme="majorEastAsia" w:hAnsiTheme="majorEastAsia" w:cs="宋体" w:hint="eastAsia"/>
                <w:szCs w:val="21"/>
              </w:rPr>
              <w:t>手控开关。马达和导线一体化设计，防水溅，有效降低马达故障率。</w:t>
            </w:r>
            <w:r w:rsidRPr="00A63983">
              <w:rPr>
                <w:rFonts w:asciiTheme="majorEastAsia" w:eastAsiaTheme="majorEastAsia" w:hAnsiTheme="majorEastAsia" w:cs="宋体"/>
                <w:szCs w:val="21"/>
              </w:rPr>
              <w:t>连接头、</w:t>
            </w:r>
            <w:r w:rsidRPr="00A63983">
              <w:rPr>
                <w:rFonts w:asciiTheme="majorEastAsia" w:eastAsiaTheme="majorEastAsia" w:hAnsiTheme="majorEastAsia" w:cs="宋体" w:hint="eastAsia"/>
                <w:szCs w:val="21"/>
              </w:rPr>
              <w:t>马达和导线可高温高压消毒。</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szCs w:val="21"/>
              </w:rPr>
              <w:t xml:space="preserve"> </w:t>
            </w:r>
          </w:p>
        </w:tc>
      </w:tr>
      <w:tr w:rsidR="00A63983" w:rsidRPr="00A63983" w:rsidTr="00A63983">
        <w:trPr>
          <w:trHeight w:val="977"/>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2.</w:t>
            </w:r>
            <w:r w:rsidRPr="00A63983">
              <w:rPr>
                <w:rFonts w:asciiTheme="majorEastAsia" w:eastAsiaTheme="majorEastAsia" w:hAnsiTheme="majorEastAsia" w:cs="宋体"/>
                <w:kern w:val="0"/>
                <w:szCs w:val="21"/>
              </w:rPr>
              <w:t>3</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★参数3</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cs="Arial" w:hint="eastAsia"/>
                <w:color w:val="000000"/>
                <w:szCs w:val="21"/>
              </w:rPr>
              <w:t>磨钻手柄</w:t>
            </w:r>
            <w:r w:rsidRPr="00A63983">
              <w:rPr>
                <w:rFonts w:asciiTheme="majorEastAsia" w:eastAsiaTheme="majorEastAsia" w:hAnsiTheme="majorEastAsia" w:cs="宋体" w:hint="eastAsia"/>
                <w:szCs w:val="21"/>
              </w:rPr>
              <w:t>工作长度≤25mm，最低转速≤8000转/分，可匹配截骨用</w:t>
            </w:r>
            <w:r w:rsidRPr="00A63983">
              <w:rPr>
                <w:rFonts w:asciiTheme="majorEastAsia" w:eastAsiaTheme="majorEastAsia" w:hAnsiTheme="majorEastAsia" w:hint="eastAsia"/>
                <w:bCs/>
                <w:szCs w:val="21"/>
              </w:rPr>
              <w:t>钻头、磨头</w:t>
            </w:r>
            <w:r w:rsidRPr="00A63983">
              <w:rPr>
                <w:rFonts w:asciiTheme="majorEastAsia" w:eastAsiaTheme="majorEastAsia" w:hAnsiTheme="majorEastAsia" w:cs="宋体" w:hint="eastAsia"/>
                <w:szCs w:val="21"/>
              </w:rPr>
              <w:t>，直径≤2.5mm，有效工作长度≥10mm。可匹配</w:t>
            </w:r>
            <w:r w:rsidRPr="00A63983">
              <w:rPr>
                <w:rFonts w:asciiTheme="majorEastAsia" w:eastAsiaTheme="majorEastAsia" w:hAnsiTheme="majorEastAsia" w:cs="宋体"/>
                <w:szCs w:val="21"/>
              </w:rPr>
              <w:t>克氏针夹持器，</w:t>
            </w:r>
            <w:r w:rsidRPr="00A63983">
              <w:rPr>
                <w:rFonts w:asciiTheme="majorEastAsia" w:eastAsiaTheme="majorEastAsia" w:hAnsiTheme="majorEastAsia" w:hint="eastAsia"/>
                <w:bCs/>
                <w:szCs w:val="21"/>
              </w:rPr>
              <w:t>直径0.8-2 mm。</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szCs w:val="21"/>
              </w:rPr>
              <w:t xml:space="preserve"> </w:t>
            </w:r>
          </w:p>
        </w:tc>
      </w:tr>
      <w:tr w:rsidR="00A63983" w:rsidRPr="00A63983" w:rsidTr="00A63983">
        <w:trPr>
          <w:trHeight w:val="992"/>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2.4</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bookmarkStart w:id="9" w:name="_Hlk536390667"/>
            <w:r w:rsidRPr="00A63983">
              <w:rPr>
                <w:rFonts w:asciiTheme="majorEastAsia" w:eastAsiaTheme="majorEastAsia" w:hAnsiTheme="majorEastAsia" w:cs="宋体" w:hint="eastAsia"/>
                <w:kern w:val="0"/>
                <w:szCs w:val="21"/>
              </w:rPr>
              <w:t>参数4</w:t>
            </w:r>
            <w:bookmarkEnd w:id="9"/>
          </w:p>
        </w:tc>
        <w:tc>
          <w:tcPr>
            <w:tcW w:w="5204" w:type="dxa"/>
            <w:vAlign w:val="center"/>
          </w:tcPr>
          <w:p w:rsidR="00A63983" w:rsidRPr="00A63983" w:rsidRDefault="00A63983" w:rsidP="00A63983">
            <w:pPr>
              <w:adjustRightInd w:val="0"/>
              <w:snapToGrid w:val="0"/>
              <w:spacing w:line="360" w:lineRule="exact"/>
              <w:rPr>
                <w:rFonts w:asciiTheme="majorEastAsia" w:eastAsiaTheme="majorEastAsia" w:hAnsiTheme="majorEastAsia"/>
                <w:bCs/>
                <w:szCs w:val="21"/>
              </w:rPr>
            </w:pPr>
            <w:r w:rsidRPr="00A63983">
              <w:rPr>
                <w:rFonts w:asciiTheme="majorEastAsia" w:eastAsiaTheme="majorEastAsia" w:hAnsiTheme="majorEastAsia" w:cs="宋体" w:hint="eastAsia"/>
                <w:szCs w:val="21"/>
              </w:rPr>
              <w:t>矢状锯最高频率≧</w:t>
            </w:r>
            <w:r w:rsidRPr="00A63983">
              <w:rPr>
                <w:rFonts w:asciiTheme="majorEastAsia" w:eastAsiaTheme="majorEastAsia" w:hAnsiTheme="majorEastAsia" w:cs="宋体"/>
                <w:szCs w:val="21"/>
              </w:rPr>
              <w:t>8</w:t>
            </w:r>
            <w:r w:rsidRPr="00A63983">
              <w:rPr>
                <w:rFonts w:asciiTheme="majorEastAsia" w:eastAsiaTheme="majorEastAsia" w:hAnsiTheme="majorEastAsia" w:cs="宋体" w:hint="eastAsia"/>
                <w:szCs w:val="21"/>
              </w:rPr>
              <w:t>，000转/分，摆幅≧8°。有减震装置，更低的噪音和振动，</w:t>
            </w:r>
            <w:r w:rsidRPr="00A63983">
              <w:rPr>
                <w:rFonts w:asciiTheme="majorEastAsia" w:eastAsiaTheme="majorEastAsia" w:hAnsiTheme="majorEastAsia" w:hint="eastAsia"/>
                <w:bCs/>
                <w:szCs w:val="21"/>
              </w:rPr>
              <w:t>工作最高温度＜40℃</w:t>
            </w:r>
            <w:r w:rsidRPr="00A63983">
              <w:rPr>
                <w:rFonts w:asciiTheme="majorEastAsia" w:eastAsiaTheme="majorEastAsia" w:hAnsiTheme="majorEastAsia" w:cs="宋体" w:hint="eastAsia"/>
                <w:szCs w:val="21"/>
              </w:rPr>
              <w:t>。可兼容</w:t>
            </w:r>
            <w:r w:rsidRPr="00A63983">
              <w:rPr>
                <w:rFonts w:asciiTheme="majorEastAsia" w:eastAsiaTheme="majorEastAsia" w:hAnsiTheme="majorEastAsia" w:cs="宋体"/>
                <w:szCs w:val="21"/>
              </w:rPr>
              <w:t>多种</w:t>
            </w:r>
            <w:r w:rsidRPr="00A63983">
              <w:rPr>
                <w:rFonts w:asciiTheme="majorEastAsia" w:eastAsiaTheme="majorEastAsia" w:hAnsiTheme="majorEastAsia" w:cs="宋体" w:hint="eastAsia"/>
                <w:szCs w:val="21"/>
              </w:rPr>
              <w:t>锯片满足不同手术部位的需求。</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992"/>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lastRenderedPageBreak/>
              <w:t>2.5</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参数5</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手柄减速器为锯钻头提供2:1减速。</w:t>
            </w:r>
          </w:p>
          <w:p w:rsidR="00A63983" w:rsidRPr="00A63983" w:rsidRDefault="00A63983" w:rsidP="00A63983">
            <w:pPr>
              <w:widowControl/>
              <w:adjustRightInd w:val="0"/>
              <w:snapToGrid w:val="0"/>
              <w:spacing w:line="360" w:lineRule="exact"/>
              <w:jc w:val="left"/>
              <w:rPr>
                <w:rFonts w:asciiTheme="majorEastAsia" w:eastAsiaTheme="majorEastAsia" w:hAnsiTheme="majorEastAsia" w:cs="宋体"/>
                <w:szCs w:val="21"/>
              </w:rPr>
            </w:pPr>
            <w:r w:rsidRPr="00A63983">
              <w:rPr>
                <w:rFonts w:asciiTheme="majorEastAsia" w:eastAsiaTheme="majorEastAsia" w:hAnsiTheme="majorEastAsia" w:hint="eastAsia"/>
                <w:bCs/>
                <w:szCs w:val="21"/>
              </w:rPr>
              <w:t>中空口径为0</w:t>
            </w:r>
            <w:r w:rsidRPr="00A63983">
              <w:rPr>
                <w:rFonts w:asciiTheme="majorEastAsia" w:eastAsiaTheme="majorEastAsia" w:hAnsiTheme="majorEastAsia"/>
                <w:bCs/>
                <w:szCs w:val="21"/>
              </w:rPr>
              <w:t>-</w:t>
            </w:r>
            <w:r w:rsidRPr="00A63983">
              <w:rPr>
                <w:rFonts w:asciiTheme="majorEastAsia" w:eastAsiaTheme="majorEastAsia" w:hAnsiTheme="majorEastAsia" w:hint="eastAsia"/>
                <w:bCs/>
                <w:szCs w:val="21"/>
              </w:rPr>
              <w:t>2mm，连接手柄</w:t>
            </w:r>
            <w:r w:rsidRPr="00A63983">
              <w:rPr>
                <w:rFonts w:asciiTheme="majorEastAsia" w:eastAsiaTheme="majorEastAsia" w:hAnsiTheme="majorEastAsia"/>
                <w:bCs/>
                <w:szCs w:val="21"/>
              </w:rPr>
              <w:t>、接头</w:t>
            </w:r>
            <w:r w:rsidRPr="00A63983">
              <w:rPr>
                <w:rFonts w:asciiTheme="majorEastAsia" w:eastAsiaTheme="majorEastAsia" w:hAnsiTheme="majorEastAsia" w:hint="eastAsia"/>
                <w:bCs/>
                <w:szCs w:val="21"/>
              </w:rPr>
              <w:t>后</w:t>
            </w:r>
            <w:r w:rsidRPr="00A63983">
              <w:rPr>
                <w:rFonts w:asciiTheme="majorEastAsia" w:eastAsiaTheme="majorEastAsia" w:hAnsiTheme="majorEastAsia"/>
                <w:bCs/>
                <w:szCs w:val="21"/>
              </w:rPr>
              <w:t>增倍</w:t>
            </w:r>
            <w:r w:rsidRPr="00A63983">
              <w:rPr>
                <w:rFonts w:asciiTheme="majorEastAsia" w:eastAsiaTheme="majorEastAsia" w:hAnsiTheme="majorEastAsia" w:hint="eastAsia"/>
                <w:bCs/>
                <w:szCs w:val="21"/>
              </w:rPr>
              <w:t>扭矩同时</w:t>
            </w:r>
            <w:r w:rsidRPr="00A63983">
              <w:rPr>
                <w:rFonts w:asciiTheme="majorEastAsia" w:eastAsiaTheme="majorEastAsia" w:hAnsiTheme="majorEastAsia"/>
                <w:bCs/>
                <w:szCs w:val="21"/>
              </w:rPr>
              <w:t>减半转速</w:t>
            </w:r>
            <w:r w:rsidRPr="00A63983">
              <w:rPr>
                <w:rFonts w:asciiTheme="majorEastAsia" w:eastAsiaTheme="majorEastAsia" w:hAnsiTheme="majorEastAsia" w:hint="eastAsia"/>
                <w:bCs/>
                <w:szCs w:val="21"/>
              </w:rPr>
              <w:t>；可高温高压消毒。</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81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kern w:val="0"/>
                <w:szCs w:val="21"/>
              </w:rPr>
            </w:pPr>
            <w:r w:rsidRPr="00A63983">
              <w:rPr>
                <w:rFonts w:asciiTheme="majorEastAsia" w:eastAsiaTheme="majorEastAsia" w:hAnsiTheme="majorEastAsia" w:cs="宋体" w:hint="eastAsia"/>
                <w:b/>
                <w:kern w:val="0"/>
                <w:szCs w:val="21"/>
              </w:rPr>
              <w:t>3</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配置需求</w:t>
            </w:r>
            <w:r w:rsidRPr="00A63983">
              <w:rPr>
                <w:rFonts w:asciiTheme="majorEastAsia" w:eastAsiaTheme="majorEastAsia" w:hAnsiTheme="majorEastAsia" w:cs="宋体" w:hint="eastAsia"/>
                <w:b/>
                <w:bCs/>
                <w:kern w:val="0"/>
                <w:szCs w:val="21"/>
              </w:rPr>
              <w:br/>
              <w:t>（一行只写一个配置）</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23"/>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3.1</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配置1</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主机</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17"/>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3.2</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配置2</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脚踏开关</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617"/>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3.3</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配置3</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电动马达</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617"/>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3.4</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配置4</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标准磨钻手柄</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617"/>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3.5</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配置5</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矢状锯手机</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617"/>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3.6</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配置6</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磨头/锯片</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617"/>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3.7</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配置7</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手柄减速器</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617"/>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3.8</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配置8</w:t>
            </w:r>
          </w:p>
        </w:tc>
        <w:tc>
          <w:tcPr>
            <w:tcW w:w="5204" w:type="dxa"/>
            <w:vAlign w:val="center"/>
          </w:tcPr>
          <w:p w:rsidR="00A63983" w:rsidRPr="00A63983" w:rsidRDefault="00A63983" w:rsidP="00A63983">
            <w:pPr>
              <w:widowControl/>
              <w:adjustRightInd w:val="0"/>
              <w:snapToGrid w:val="0"/>
              <w:spacing w:line="360" w:lineRule="exact"/>
              <w:jc w:val="left"/>
              <w:rPr>
                <w:rFonts w:asciiTheme="majorEastAsia" w:eastAsiaTheme="majorEastAsia" w:hAnsiTheme="majorEastAsia"/>
                <w:bCs/>
                <w:szCs w:val="21"/>
              </w:rPr>
            </w:pPr>
            <w:r w:rsidRPr="00A63983">
              <w:rPr>
                <w:rFonts w:asciiTheme="majorEastAsia" w:eastAsiaTheme="majorEastAsia" w:hAnsiTheme="majorEastAsia" w:hint="eastAsia"/>
                <w:bCs/>
                <w:szCs w:val="21"/>
              </w:rPr>
              <w:t>清洗保养工具</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p>
        </w:tc>
      </w:tr>
      <w:tr w:rsidR="00A63983" w:rsidRPr="00A63983" w:rsidTr="00A63983">
        <w:trPr>
          <w:trHeight w:val="575"/>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4</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售后服务</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b/>
                <w:bCs/>
                <w:kern w:val="0"/>
                <w:szCs w:val="21"/>
              </w:rPr>
            </w:pPr>
            <w:r w:rsidRPr="00A63983">
              <w:rPr>
                <w:rFonts w:asciiTheme="majorEastAsia" w:eastAsiaTheme="majorEastAsia" w:hAnsiTheme="majorEastAsia" w:cs="宋体" w:hint="eastAsia"/>
                <w:b/>
                <w:bCs/>
                <w:kern w:val="0"/>
                <w:szCs w:val="21"/>
              </w:rPr>
              <w:t xml:space="preserve">　</w:t>
            </w:r>
          </w:p>
        </w:tc>
      </w:tr>
      <w:tr w:rsidR="00A63983" w:rsidRPr="00A63983" w:rsidTr="00A63983">
        <w:trPr>
          <w:trHeight w:val="692"/>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4.1</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保修年限</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≥3年</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1255"/>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4.2</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出现故障回应时间</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维修到达现场时间≤ 6小时（本地）</w:t>
            </w:r>
            <w:r w:rsidRPr="00A63983">
              <w:rPr>
                <w:rFonts w:asciiTheme="majorEastAsia" w:eastAsiaTheme="majorEastAsia" w:hAnsiTheme="majorEastAsia" w:cs="宋体" w:hint="eastAsia"/>
                <w:kern w:val="0"/>
                <w:szCs w:val="21"/>
              </w:rPr>
              <w:br/>
              <w:t>维修到达现场时间≤24小时（外地）</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4.3</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维修支持</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配件供应时间≥10年</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4.4</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耗材及零配件</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提供耗材及主要零配件目录（含报价）</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4.5</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维修资料</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提供详细操作手册、维修保养手册、安装手册等</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4.6</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维修工具</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提供维修专用工具1套</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4.7</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预防性维修</w:t>
            </w:r>
            <w:r w:rsidRPr="00A63983">
              <w:rPr>
                <w:rFonts w:asciiTheme="majorEastAsia" w:eastAsiaTheme="majorEastAsia" w:hAnsiTheme="majorEastAsia" w:cs="宋体" w:hint="eastAsia"/>
                <w:kern w:val="0"/>
                <w:szCs w:val="21"/>
              </w:rPr>
              <w:br/>
            </w:r>
            <w:r w:rsidRPr="00A63983">
              <w:rPr>
                <w:rFonts w:asciiTheme="majorEastAsia" w:eastAsiaTheme="majorEastAsia" w:hAnsiTheme="majorEastAsia" w:cs="宋体" w:hint="eastAsia"/>
                <w:kern w:val="0"/>
                <w:szCs w:val="21"/>
              </w:rPr>
              <w:lastRenderedPageBreak/>
              <w:t>/定期维护保养</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lastRenderedPageBreak/>
              <w:t>保修期内提供定期维护保养服务</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lastRenderedPageBreak/>
              <w:t>4.8</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维修密码支持</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开放</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4.9</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升级</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终身免费软件升级</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4.10</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使用培训</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支持</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r w:rsidR="00A63983" w:rsidRPr="00A63983" w:rsidTr="00A63983">
        <w:trPr>
          <w:trHeight w:val="630"/>
        </w:trPr>
        <w:tc>
          <w:tcPr>
            <w:tcW w:w="851"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4.11</w:t>
            </w:r>
          </w:p>
        </w:tc>
        <w:tc>
          <w:tcPr>
            <w:tcW w:w="2167"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工程师培训</w:t>
            </w:r>
          </w:p>
        </w:tc>
        <w:tc>
          <w:tcPr>
            <w:tcW w:w="520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支持</w:t>
            </w:r>
          </w:p>
        </w:tc>
        <w:tc>
          <w:tcPr>
            <w:tcW w:w="1134" w:type="dxa"/>
            <w:vAlign w:val="center"/>
          </w:tcPr>
          <w:p w:rsidR="00A63983" w:rsidRPr="00A63983" w:rsidRDefault="00A63983" w:rsidP="00A63983">
            <w:pPr>
              <w:widowControl/>
              <w:adjustRightInd w:val="0"/>
              <w:snapToGrid w:val="0"/>
              <w:spacing w:line="360" w:lineRule="exact"/>
              <w:jc w:val="center"/>
              <w:rPr>
                <w:rFonts w:asciiTheme="majorEastAsia" w:eastAsiaTheme="majorEastAsia" w:hAnsiTheme="majorEastAsia" w:cs="宋体"/>
                <w:kern w:val="0"/>
                <w:szCs w:val="21"/>
              </w:rPr>
            </w:pPr>
            <w:r w:rsidRPr="00A63983">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656321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16497D">
        <w:trPr>
          <w:trHeight w:val="529"/>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C657DF" w:rsidRPr="00C657DF">
              <w:rPr>
                <w:rFonts w:ascii="宋体" w:hAnsi="宋体" w:hint="eastAsia"/>
                <w:sz w:val="21"/>
                <w:szCs w:val="21"/>
              </w:rPr>
              <w:t>≧6.5寸广角高清液晶触摸屏，微型电动马达输出，最高转速≧80,000转/分；支持高速瞬停，</w:t>
            </w:r>
            <w:r w:rsidR="00C657DF" w:rsidRPr="00C657DF">
              <w:rPr>
                <w:rFonts w:ascii="宋体" w:hAnsi="宋体" w:hint="eastAsia"/>
                <w:bCs/>
                <w:sz w:val="21"/>
                <w:szCs w:val="21"/>
              </w:rPr>
              <w:t>急停时间≤0.1s</w:t>
            </w:r>
          </w:p>
        </w:tc>
        <w:tc>
          <w:tcPr>
            <w:tcW w:w="708" w:type="dxa"/>
            <w:vAlign w:val="center"/>
            <w:hideMark/>
          </w:tcPr>
          <w:p w:rsidR="00AB4A4E" w:rsidRPr="00AB4A4E" w:rsidRDefault="007F0A0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C657DF" w:rsidRPr="00C657DF">
              <w:rPr>
                <w:rFonts w:ascii="宋体" w:hAnsi="宋体" w:hint="eastAsia"/>
                <w:sz w:val="21"/>
                <w:szCs w:val="21"/>
              </w:rPr>
              <w:t>高速无碳刷电动马达，可带</w:t>
            </w:r>
            <w:r w:rsidR="00C657DF" w:rsidRPr="00C657DF">
              <w:rPr>
                <w:rFonts w:ascii="宋体" w:hAnsi="宋体" w:hint="eastAsia"/>
                <w:bCs/>
                <w:sz w:val="21"/>
                <w:szCs w:val="21"/>
              </w:rPr>
              <w:t>脚踏/</w:t>
            </w:r>
            <w:r w:rsidR="00C657DF" w:rsidRPr="00C657DF">
              <w:rPr>
                <w:rFonts w:ascii="宋体" w:hAnsi="宋体" w:hint="eastAsia"/>
                <w:sz w:val="21"/>
                <w:szCs w:val="21"/>
              </w:rPr>
              <w:t>手控开关。马达和导线一体化设计，防水溅，有效降低马达故障率。</w:t>
            </w:r>
            <w:r w:rsidR="00C657DF" w:rsidRPr="00C657DF">
              <w:rPr>
                <w:rFonts w:ascii="宋体" w:hAnsi="宋体"/>
                <w:sz w:val="21"/>
                <w:szCs w:val="21"/>
              </w:rPr>
              <w:t>连接头、</w:t>
            </w:r>
            <w:r w:rsidR="00C657DF" w:rsidRPr="00C657DF">
              <w:rPr>
                <w:rFonts w:ascii="宋体" w:hAnsi="宋体" w:hint="eastAsia"/>
                <w:sz w:val="21"/>
                <w:szCs w:val="21"/>
              </w:rPr>
              <w:t>马达和导线可高温高压消毒</w:t>
            </w:r>
          </w:p>
        </w:tc>
        <w:tc>
          <w:tcPr>
            <w:tcW w:w="708" w:type="dxa"/>
            <w:vAlign w:val="center"/>
            <w:hideMark/>
          </w:tcPr>
          <w:p w:rsidR="0016497D" w:rsidRPr="00AB4A4E" w:rsidRDefault="007F0A03"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Pr="00C657DF">
              <w:rPr>
                <w:rFonts w:ascii="宋体" w:hAnsi="宋体" w:cs="宋体" w:hint="eastAsia"/>
                <w:sz w:val="21"/>
                <w:szCs w:val="21"/>
              </w:rPr>
              <w:t>磨钻手柄工作长度≤25mm，最低转速≤8000转/分，可匹配截骨用</w:t>
            </w:r>
            <w:r w:rsidRPr="00C657DF">
              <w:rPr>
                <w:rFonts w:ascii="宋体" w:hAnsi="宋体" w:cs="宋体" w:hint="eastAsia"/>
                <w:bCs/>
                <w:sz w:val="21"/>
                <w:szCs w:val="21"/>
              </w:rPr>
              <w:t>钻头、磨头</w:t>
            </w:r>
            <w:r w:rsidRPr="00C657DF">
              <w:rPr>
                <w:rFonts w:ascii="宋体" w:hAnsi="宋体" w:cs="宋体" w:hint="eastAsia"/>
                <w:sz w:val="21"/>
                <w:szCs w:val="21"/>
              </w:rPr>
              <w:t>，直径≤2.5mm，有效工作长度≥10mm。可匹配</w:t>
            </w:r>
            <w:r w:rsidRPr="00C657DF">
              <w:rPr>
                <w:rFonts w:ascii="宋体" w:hAnsi="宋体" w:cs="宋体"/>
                <w:sz w:val="21"/>
                <w:szCs w:val="21"/>
              </w:rPr>
              <w:t>克氏针夹持器，</w:t>
            </w:r>
            <w:r w:rsidRPr="00C657DF">
              <w:rPr>
                <w:rFonts w:ascii="宋体" w:hAnsi="宋体" w:cs="宋体" w:hint="eastAsia"/>
                <w:bCs/>
                <w:sz w:val="21"/>
                <w:szCs w:val="21"/>
              </w:rPr>
              <w:t>直径0.8-2 mm</w:t>
            </w:r>
          </w:p>
        </w:tc>
        <w:tc>
          <w:tcPr>
            <w:tcW w:w="708" w:type="dxa"/>
            <w:vAlign w:val="center"/>
            <w:hideMark/>
          </w:tcPr>
          <w:p w:rsidR="00AB4A4E" w:rsidRPr="00AB4A4E" w:rsidRDefault="007F0A0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A129B3" w:rsidRDefault="00C657DF" w:rsidP="00A129B3">
            <w:pPr>
              <w:adjustRightInd w:val="0"/>
              <w:snapToGrid w:val="0"/>
              <w:spacing w:line="440" w:lineRule="exact"/>
              <w:rPr>
                <w:rFonts w:ascii="宋体" w:hAnsi="宋体" w:cs="宋体"/>
                <w:sz w:val="21"/>
                <w:szCs w:val="21"/>
              </w:rPr>
            </w:pPr>
            <w:r w:rsidRPr="00C657DF">
              <w:rPr>
                <w:rFonts w:ascii="宋体" w:hAnsi="宋体" w:cs="宋体" w:hint="eastAsia"/>
                <w:sz w:val="21"/>
                <w:szCs w:val="21"/>
              </w:rPr>
              <w:t>矢状锯最高频率≧</w:t>
            </w:r>
            <w:r w:rsidRPr="00C657DF">
              <w:rPr>
                <w:rFonts w:ascii="宋体" w:hAnsi="宋体" w:cs="宋体"/>
                <w:sz w:val="21"/>
                <w:szCs w:val="21"/>
              </w:rPr>
              <w:t>8</w:t>
            </w:r>
            <w:r w:rsidRPr="00C657DF">
              <w:rPr>
                <w:rFonts w:ascii="宋体" w:hAnsi="宋体" w:cs="宋体" w:hint="eastAsia"/>
                <w:sz w:val="21"/>
                <w:szCs w:val="21"/>
              </w:rPr>
              <w:t>，000转/分，摆幅≧8°。有减震装置，更低的噪音和振动，</w:t>
            </w:r>
            <w:r w:rsidRPr="00C657DF">
              <w:rPr>
                <w:rFonts w:ascii="宋体" w:hAnsi="宋体" w:cs="宋体" w:hint="eastAsia"/>
                <w:bCs/>
                <w:sz w:val="21"/>
                <w:szCs w:val="21"/>
              </w:rPr>
              <w:t>工作最高温度＜40℃</w:t>
            </w:r>
            <w:r w:rsidRPr="00C657DF">
              <w:rPr>
                <w:rFonts w:ascii="宋体" w:hAnsi="宋体" w:cs="宋体" w:hint="eastAsia"/>
                <w:sz w:val="21"/>
                <w:szCs w:val="21"/>
              </w:rPr>
              <w:t>。可兼容</w:t>
            </w:r>
            <w:r w:rsidRPr="00C657DF">
              <w:rPr>
                <w:rFonts w:ascii="宋体" w:hAnsi="宋体" w:cs="宋体"/>
                <w:sz w:val="21"/>
                <w:szCs w:val="21"/>
              </w:rPr>
              <w:t>多种</w:t>
            </w:r>
            <w:r w:rsidRPr="00C657DF">
              <w:rPr>
                <w:rFonts w:ascii="宋体" w:hAnsi="宋体" w:cs="宋体" w:hint="eastAsia"/>
                <w:sz w:val="21"/>
                <w:szCs w:val="21"/>
              </w:rPr>
              <w:t>锯片满足不同手术部位的需求</w:t>
            </w:r>
          </w:p>
        </w:tc>
        <w:tc>
          <w:tcPr>
            <w:tcW w:w="708" w:type="dxa"/>
            <w:vAlign w:val="center"/>
            <w:hideMark/>
          </w:tcPr>
          <w:p w:rsidR="0016497D" w:rsidRPr="00AB4A4E" w:rsidRDefault="007F0A03"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r w:rsidR="0016497D">
              <w:rPr>
                <w:rFonts w:asciiTheme="minorEastAsia" w:eastAsiaTheme="minorEastAsia" w:hAnsiTheme="minorEastAsia" w:hint="eastAsia"/>
                <w:sz w:val="21"/>
                <w:szCs w:val="21"/>
              </w:rPr>
              <w:t>.5</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657DF" w:rsidRPr="00C657DF" w:rsidRDefault="00C657DF" w:rsidP="00C657DF">
            <w:pPr>
              <w:adjustRightInd w:val="0"/>
              <w:snapToGrid w:val="0"/>
              <w:spacing w:line="440" w:lineRule="exact"/>
              <w:rPr>
                <w:rFonts w:ascii="宋体" w:hAnsi="宋体" w:cs="宋体"/>
                <w:sz w:val="21"/>
                <w:szCs w:val="21"/>
              </w:rPr>
            </w:pPr>
            <w:r w:rsidRPr="00C657DF">
              <w:rPr>
                <w:rFonts w:ascii="宋体" w:hAnsi="宋体" w:cs="宋体" w:hint="eastAsia"/>
                <w:sz w:val="21"/>
                <w:szCs w:val="21"/>
              </w:rPr>
              <w:t>手柄减速器为锯钻头提供2:1减速。</w:t>
            </w:r>
          </w:p>
          <w:p w:rsidR="0016497D" w:rsidRPr="00F73817" w:rsidRDefault="00C657DF" w:rsidP="00C657DF">
            <w:pPr>
              <w:adjustRightInd w:val="0"/>
              <w:snapToGrid w:val="0"/>
              <w:spacing w:line="440" w:lineRule="exact"/>
              <w:rPr>
                <w:rFonts w:ascii="宋体" w:hAnsi="宋体" w:cs="宋体"/>
                <w:sz w:val="21"/>
                <w:szCs w:val="21"/>
              </w:rPr>
            </w:pPr>
            <w:r w:rsidRPr="00C657DF">
              <w:rPr>
                <w:rFonts w:ascii="宋体" w:hAnsi="宋体" w:cs="宋体" w:hint="eastAsia"/>
                <w:sz w:val="21"/>
                <w:szCs w:val="21"/>
              </w:rPr>
              <w:t>中空口径为0</w:t>
            </w:r>
            <w:r w:rsidRPr="00C657DF">
              <w:rPr>
                <w:rFonts w:ascii="宋体" w:hAnsi="宋体" w:cs="宋体"/>
                <w:sz w:val="21"/>
                <w:szCs w:val="21"/>
              </w:rPr>
              <w:t>-</w:t>
            </w:r>
            <w:r w:rsidRPr="00C657DF">
              <w:rPr>
                <w:rFonts w:ascii="宋体" w:hAnsi="宋体" w:cs="宋体" w:hint="eastAsia"/>
                <w:sz w:val="21"/>
                <w:szCs w:val="21"/>
              </w:rPr>
              <w:t>2mm，连接手柄</w:t>
            </w:r>
            <w:r w:rsidRPr="00C657DF">
              <w:rPr>
                <w:rFonts w:ascii="宋体" w:hAnsi="宋体" w:cs="宋体"/>
                <w:sz w:val="21"/>
                <w:szCs w:val="21"/>
              </w:rPr>
              <w:t>、接头</w:t>
            </w:r>
            <w:r w:rsidRPr="00C657DF">
              <w:rPr>
                <w:rFonts w:ascii="宋体" w:hAnsi="宋体" w:cs="宋体" w:hint="eastAsia"/>
                <w:sz w:val="21"/>
                <w:szCs w:val="21"/>
              </w:rPr>
              <w:t>后</w:t>
            </w:r>
            <w:r w:rsidRPr="00C657DF">
              <w:rPr>
                <w:rFonts w:ascii="宋体" w:hAnsi="宋体" w:cs="宋体"/>
                <w:sz w:val="21"/>
                <w:szCs w:val="21"/>
              </w:rPr>
              <w:t>增倍</w:t>
            </w:r>
            <w:r w:rsidRPr="00C657DF">
              <w:rPr>
                <w:rFonts w:ascii="宋体" w:hAnsi="宋体" w:cs="宋体" w:hint="eastAsia"/>
                <w:sz w:val="21"/>
                <w:szCs w:val="21"/>
              </w:rPr>
              <w:t>扭矩同时</w:t>
            </w:r>
            <w:r w:rsidRPr="00C657DF">
              <w:rPr>
                <w:rFonts w:ascii="宋体" w:hAnsi="宋体" w:cs="宋体"/>
                <w:sz w:val="21"/>
                <w:szCs w:val="21"/>
              </w:rPr>
              <w:t>减半转速</w:t>
            </w:r>
            <w:r w:rsidRPr="00C657DF">
              <w:rPr>
                <w:rFonts w:ascii="宋体" w:hAnsi="宋体" w:cs="宋体" w:hint="eastAsia"/>
                <w:sz w:val="21"/>
                <w:szCs w:val="21"/>
              </w:rPr>
              <w:t>；可高温高压消毒</w:t>
            </w:r>
          </w:p>
        </w:tc>
        <w:tc>
          <w:tcPr>
            <w:tcW w:w="708" w:type="dxa"/>
            <w:vAlign w:val="center"/>
            <w:hideMark/>
          </w:tcPr>
          <w:p w:rsidR="0016497D" w:rsidRPr="00AB4A4E" w:rsidRDefault="007F0A03"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r w:rsidR="0016497D">
              <w:rPr>
                <w:rFonts w:asciiTheme="minorEastAsia" w:eastAsiaTheme="minorEastAsia" w:hAnsiTheme="minorEastAsia" w:hint="eastAsia"/>
                <w:sz w:val="21"/>
                <w:szCs w:val="21"/>
              </w:rPr>
              <w:t>.5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656321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D025B">
              <w:rPr>
                <w:rFonts w:ascii="宋体" w:eastAsia="宋体" w:hAnsi="宋体" w:cs="Times New Roman" w:hint="eastAsia"/>
                <w:bCs/>
                <w:spacing w:val="48"/>
                <w:kern w:val="0"/>
                <w:szCs w:val="21"/>
                <w:fitText w:val="1170" w:id="1190323200"/>
              </w:rPr>
              <w:t>单位名</w:t>
            </w:r>
            <w:r w:rsidRPr="00ED025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单位名</w:t>
            </w:r>
            <w:r w:rsidRPr="00ED025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12"/>
                <w:kern w:val="0"/>
                <w:szCs w:val="21"/>
                <w:fitText w:val="1170" w:id="1190323200"/>
              </w:rPr>
              <w:t>法定代表</w:t>
            </w:r>
            <w:r w:rsidRPr="00ED025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12"/>
                <w:kern w:val="0"/>
                <w:szCs w:val="21"/>
                <w:fitText w:val="1170" w:id="1190323200"/>
              </w:rPr>
              <w:t>法定代表</w:t>
            </w:r>
            <w:r w:rsidRPr="00ED025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12"/>
                <w:kern w:val="0"/>
                <w:szCs w:val="21"/>
                <w:fitText w:val="1170" w:id="1190323200"/>
              </w:rPr>
              <w:t>委托代理</w:t>
            </w:r>
            <w:r w:rsidRPr="00ED025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12"/>
                <w:kern w:val="0"/>
                <w:szCs w:val="21"/>
                <w:fitText w:val="1170" w:id="1190323200"/>
              </w:rPr>
              <w:t>委托代理</w:t>
            </w:r>
            <w:r w:rsidRPr="00ED025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120"/>
                <w:kern w:val="0"/>
                <w:szCs w:val="21"/>
                <w:fitText w:val="1170" w:id="1190323200"/>
              </w:rPr>
              <w:t>联系</w:t>
            </w:r>
            <w:r w:rsidRPr="00ED025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120"/>
                <w:kern w:val="0"/>
                <w:szCs w:val="21"/>
                <w:fitText w:val="1170" w:id="1190323200"/>
              </w:rPr>
              <w:t>联系</w:t>
            </w:r>
            <w:r w:rsidRPr="00ED025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联系电</w:t>
            </w:r>
            <w:r w:rsidRPr="00ED025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联系电</w:t>
            </w:r>
            <w:r w:rsidRPr="00ED025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通讯地</w:t>
            </w:r>
            <w:r w:rsidRPr="00ED025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通讯地</w:t>
            </w:r>
            <w:r w:rsidRPr="00ED025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邮政编</w:t>
            </w:r>
            <w:r w:rsidRPr="00ED025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邮政编</w:t>
            </w:r>
            <w:r w:rsidRPr="00ED025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付款单</w:t>
            </w:r>
            <w:r w:rsidRPr="00ED025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开户名</w:t>
            </w:r>
            <w:r w:rsidRPr="00ED025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开户银</w:t>
            </w:r>
            <w:r w:rsidRPr="00ED025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开户银</w:t>
            </w:r>
            <w:r w:rsidRPr="00ED025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银行账</w:t>
            </w:r>
            <w:r w:rsidRPr="00ED025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D025B">
              <w:rPr>
                <w:rFonts w:ascii="宋体" w:eastAsia="宋体" w:hAnsi="宋体" w:cs="Times New Roman" w:hint="eastAsia"/>
                <w:bCs/>
                <w:spacing w:val="48"/>
                <w:kern w:val="0"/>
                <w:szCs w:val="21"/>
                <w:fitText w:val="1170" w:id="1190323200"/>
              </w:rPr>
              <w:t>银行账</w:t>
            </w:r>
            <w:r w:rsidRPr="00ED025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656321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305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2772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408D9" w:rsidRPr="00934050" w:rsidRDefault="007408D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408D9" w:rsidRPr="00934050" w:rsidRDefault="007408D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408D9" w:rsidRPr="00934050" w:rsidRDefault="007408D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408D9" w:rsidRPr="00934050" w:rsidRDefault="007408D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27728" w:rsidP="00A36553">
      <w:pPr>
        <w:ind w:firstLine="573"/>
        <w:rPr>
          <w:rFonts w:asciiTheme="minorEastAsia" w:hAnsiTheme="minorEastAsia" w:cs="Times New Roman"/>
          <w:kern w:val="0"/>
          <w:sz w:val="28"/>
          <w:szCs w:val="28"/>
        </w:rPr>
      </w:pPr>
      <w:r w:rsidRPr="00A2772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408D9" w:rsidRPr="00934050" w:rsidRDefault="007408D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408D9" w:rsidRPr="00934050" w:rsidRDefault="007408D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2772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408D9" w:rsidRPr="00934050" w:rsidRDefault="007408D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408D9" w:rsidRPr="00934050" w:rsidRDefault="007408D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25B" w:rsidRDefault="00ED025B" w:rsidP="00156746">
      <w:r>
        <w:separator/>
      </w:r>
    </w:p>
  </w:endnote>
  <w:endnote w:type="continuationSeparator" w:id="0">
    <w:p w:rsidR="00ED025B" w:rsidRDefault="00ED025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Pr="00EB77AB" w:rsidRDefault="007408D9">
    <w:pPr>
      <w:pStyle w:val="a5"/>
      <w:wordWrap w:val="0"/>
      <w:jc w:val="right"/>
      <w:rPr>
        <w:sz w:val="24"/>
        <w:szCs w:val="24"/>
      </w:rPr>
    </w:pPr>
    <w:r w:rsidRPr="00EB77AB">
      <w:rPr>
        <w:rFonts w:hint="eastAsia"/>
        <w:sz w:val="24"/>
        <w:szCs w:val="24"/>
      </w:rPr>
      <w:t>—</w:t>
    </w:r>
    <w:r w:rsidR="00A27728" w:rsidRPr="00EB77AB">
      <w:rPr>
        <w:rStyle w:val="a7"/>
        <w:sz w:val="24"/>
        <w:szCs w:val="24"/>
      </w:rPr>
      <w:fldChar w:fldCharType="begin"/>
    </w:r>
    <w:r w:rsidRPr="00EB77AB">
      <w:rPr>
        <w:rStyle w:val="a7"/>
        <w:sz w:val="24"/>
        <w:szCs w:val="24"/>
      </w:rPr>
      <w:instrText xml:space="preserve"> PAGE </w:instrText>
    </w:r>
    <w:r w:rsidR="00A27728" w:rsidRPr="00EB77AB">
      <w:rPr>
        <w:rStyle w:val="a7"/>
        <w:sz w:val="24"/>
        <w:szCs w:val="24"/>
      </w:rPr>
      <w:fldChar w:fldCharType="separate"/>
    </w:r>
    <w:r w:rsidR="00012D1C">
      <w:rPr>
        <w:rStyle w:val="a7"/>
        <w:noProof/>
        <w:sz w:val="24"/>
        <w:szCs w:val="24"/>
      </w:rPr>
      <w:t>3</w:t>
    </w:r>
    <w:r w:rsidR="00A2772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Pr="00EB77AB" w:rsidRDefault="007408D9">
    <w:pPr>
      <w:pStyle w:val="a5"/>
      <w:wordWrap w:val="0"/>
      <w:jc w:val="right"/>
      <w:rPr>
        <w:sz w:val="24"/>
        <w:szCs w:val="24"/>
      </w:rPr>
    </w:pPr>
    <w:r w:rsidRPr="00EB77AB">
      <w:rPr>
        <w:rFonts w:hint="eastAsia"/>
        <w:sz w:val="24"/>
        <w:szCs w:val="24"/>
      </w:rPr>
      <w:t>—</w:t>
    </w:r>
    <w:r w:rsidR="00A27728" w:rsidRPr="00EB77AB">
      <w:rPr>
        <w:rStyle w:val="a7"/>
        <w:sz w:val="24"/>
        <w:szCs w:val="24"/>
      </w:rPr>
      <w:fldChar w:fldCharType="begin"/>
    </w:r>
    <w:r w:rsidRPr="00EB77AB">
      <w:rPr>
        <w:rStyle w:val="a7"/>
        <w:sz w:val="24"/>
        <w:szCs w:val="24"/>
      </w:rPr>
      <w:instrText xml:space="preserve"> PAGE </w:instrText>
    </w:r>
    <w:r w:rsidR="00A27728" w:rsidRPr="00EB77AB">
      <w:rPr>
        <w:rStyle w:val="a7"/>
        <w:sz w:val="24"/>
        <w:szCs w:val="24"/>
      </w:rPr>
      <w:fldChar w:fldCharType="separate"/>
    </w:r>
    <w:r w:rsidR="00012D1C">
      <w:rPr>
        <w:rStyle w:val="a7"/>
        <w:noProof/>
        <w:sz w:val="24"/>
        <w:szCs w:val="24"/>
      </w:rPr>
      <w:t>30</w:t>
    </w:r>
    <w:r w:rsidR="00A2772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Pr="00EB77AB" w:rsidRDefault="007408D9">
    <w:pPr>
      <w:pStyle w:val="a5"/>
      <w:wordWrap w:val="0"/>
      <w:jc w:val="right"/>
      <w:rPr>
        <w:rFonts w:ascii="宋体"/>
        <w:sz w:val="24"/>
        <w:szCs w:val="24"/>
      </w:rPr>
    </w:pPr>
    <w:r w:rsidRPr="00EB77AB">
      <w:rPr>
        <w:rFonts w:ascii="宋体" w:hint="eastAsia"/>
        <w:sz w:val="24"/>
        <w:szCs w:val="24"/>
      </w:rPr>
      <w:t>—</w:t>
    </w:r>
    <w:r w:rsidR="00A27728" w:rsidRPr="00EB77AB">
      <w:rPr>
        <w:rStyle w:val="a7"/>
        <w:sz w:val="24"/>
        <w:szCs w:val="24"/>
      </w:rPr>
      <w:fldChar w:fldCharType="begin"/>
    </w:r>
    <w:r w:rsidRPr="00EB77AB">
      <w:rPr>
        <w:rStyle w:val="a7"/>
        <w:sz w:val="24"/>
        <w:szCs w:val="24"/>
      </w:rPr>
      <w:instrText xml:space="preserve"> PAGE </w:instrText>
    </w:r>
    <w:r w:rsidR="00A27728" w:rsidRPr="00EB77AB">
      <w:rPr>
        <w:rStyle w:val="a7"/>
        <w:sz w:val="24"/>
        <w:szCs w:val="24"/>
      </w:rPr>
      <w:fldChar w:fldCharType="separate"/>
    </w:r>
    <w:r w:rsidR="00012D1C">
      <w:rPr>
        <w:rStyle w:val="a7"/>
        <w:noProof/>
        <w:sz w:val="24"/>
        <w:szCs w:val="24"/>
      </w:rPr>
      <w:t>56</w:t>
    </w:r>
    <w:r w:rsidR="00A2772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25B" w:rsidRDefault="00ED025B" w:rsidP="00156746">
      <w:r>
        <w:separator/>
      </w:r>
    </w:p>
  </w:footnote>
  <w:footnote w:type="continuationSeparator" w:id="0">
    <w:p w:rsidR="00ED025B" w:rsidRDefault="00ED025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Default="007408D9">
    <w:pPr>
      <w:pStyle w:val="a4"/>
      <w:jc w:val="both"/>
      <w:rPr>
        <w:rFonts w:ascii="楷体_GB2312" w:eastAsia="楷体_GB2312"/>
        <w:sz w:val="21"/>
        <w:szCs w:val="21"/>
      </w:rPr>
    </w:pPr>
  </w:p>
  <w:p w:rsidR="007408D9" w:rsidRDefault="007408D9">
    <w:pPr>
      <w:pStyle w:val="a4"/>
      <w:jc w:val="both"/>
      <w:rPr>
        <w:rFonts w:ascii="楷体_GB2312" w:eastAsia="楷体_GB2312"/>
        <w:sz w:val="21"/>
        <w:szCs w:val="21"/>
      </w:rPr>
    </w:pPr>
  </w:p>
  <w:p w:rsidR="007408D9" w:rsidRPr="006A13FB" w:rsidRDefault="007408D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Default="007408D9">
    <w:pPr>
      <w:pStyle w:val="a4"/>
      <w:jc w:val="both"/>
      <w:rPr>
        <w:rFonts w:ascii="楷体_GB2312" w:eastAsia="楷体_GB2312"/>
        <w:sz w:val="21"/>
        <w:szCs w:val="21"/>
      </w:rPr>
    </w:pPr>
  </w:p>
  <w:p w:rsidR="007408D9" w:rsidRDefault="007408D9">
    <w:pPr>
      <w:pStyle w:val="a4"/>
      <w:jc w:val="both"/>
      <w:rPr>
        <w:rFonts w:ascii="楷体_GB2312" w:eastAsia="楷体_GB2312"/>
        <w:sz w:val="21"/>
        <w:szCs w:val="21"/>
      </w:rPr>
    </w:pPr>
  </w:p>
  <w:p w:rsidR="007408D9" w:rsidRPr="006A13FB" w:rsidRDefault="007408D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Default="007408D9">
    <w:pPr>
      <w:pStyle w:val="a4"/>
      <w:jc w:val="both"/>
      <w:rPr>
        <w:rFonts w:ascii="楷体_GB2312" w:eastAsia="楷体_GB2312"/>
        <w:sz w:val="21"/>
        <w:szCs w:val="21"/>
      </w:rPr>
    </w:pPr>
  </w:p>
  <w:p w:rsidR="007408D9" w:rsidRDefault="007408D9">
    <w:pPr>
      <w:pStyle w:val="a4"/>
      <w:jc w:val="both"/>
      <w:rPr>
        <w:rFonts w:ascii="楷体_GB2312" w:eastAsia="楷体_GB2312"/>
        <w:sz w:val="21"/>
        <w:szCs w:val="21"/>
      </w:rPr>
    </w:pPr>
  </w:p>
  <w:p w:rsidR="007408D9" w:rsidRPr="006A13FB" w:rsidRDefault="007408D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Pr="006A13FB" w:rsidRDefault="007408D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Default="007408D9">
    <w:pPr>
      <w:pStyle w:val="a4"/>
      <w:jc w:val="both"/>
      <w:rPr>
        <w:rFonts w:ascii="楷体_GB2312" w:eastAsia="楷体_GB2312"/>
        <w:sz w:val="21"/>
        <w:szCs w:val="21"/>
      </w:rPr>
    </w:pPr>
  </w:p>
  <w:p w:rsidR="007408D9" w:rsidRDefault="007408D9">
    <w:pPr>
      <w:pStyle w:val="a4"/>
      <w:jc w:val="both"/>
      <w:rPr>
        <w:rFonts w:ascii="楷体_GB2312" w:eastAsia="楷体_GB2312"/>
        <w:sz w:val="21"/>
        <w:szCs w:val="21"/>
      </w:rPr>
    </w:pPr>
  </w:p>
  <w:p w:rsidR="007408D9" w:rsidRPr="006A13FB" w:rsidRDefault="007408D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Default="007408D9">
    <w:pPr>
      <w:pStyle w:val="a4"/>
      <w:jc w:val="both"/>
      <w:rPr>
        <w:rFonts w:ascii="楷体_GB2312" w:eastAsia="楷体_GB2312"/>
        <w:bCs/>
        <w:sz w:val="21"/>
        <w:szCs w:val="21"/>
      </w:rPr>
    </w:pPr>
  </w:p>
  <w:p w:rsidR="007408D9" w:rsidRDefault="007408D9">
    <w:pPr>
      <w:pStyle w:val="a4"/>
      <w:jc w:val="both"/>
      <w:rPr>
        <w:rFonts w:ascii="楷体_GB2312" w:eastAsia="楷体_GB2312"/>
        <w:bCs/>
        <w:sz w:val="21"/>
        <w:szCs w:val="21"/>
      </w:rPr>
    </w:pPr>
  </w:p>
  <w:p w:rsidR="007408D9" w:rsidRPr="006A13FB" w:rsidRDefault="007408D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9" w:rsidRDefault="007408D9">
    <w:pPr>
      <w:pStyle w:val="a4"/>
      <w:jc w:val="both"/>
      <w:rPr>
        <w:rFonts w:ascii="楷体_GB2312" w:eastAsia="楷体_GB2312"/>
        <w:bCs/>
        <w:sz w:val="21"/>
        <w:szCs w:val="21"/>
      </w:rPr>
    </w:pPr>
  </w:p>
  <w:p w:rsidR="007408D9" w:rsidRDefault="007408D9">
    <w:pPr>
      <w:pStyle w:val="a4"/>
      <w:jc w:val="both"/>
      <w:rPr>
        <w:rFonts w:ascii="楷体_GB2312" w:eastAsia="楷体_GB2312"/>
        <w:bCs/>
        <w:sz w:val="21"/>
        <w:szCs w:val="21"/>
      </w:rPr>
    </w:pPr>
  </w:p>
  <w:p w:rsidR="007408D9" w:rsidRPr="006A13FB" w:rsidRDefault="007408D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2D1C"/>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C0089"/>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40C33"/>
    <w:rsid w:val="00143A5E"/>
    <w:rsid w:val="001509A9"/>
    <w:rsid w:val="00153080"/>
    <w:rsid w:val="00154A37"/>
    <w:rsid w:val="00155AB8"/>
    <w:rsid w:val="00156746"/>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076"/>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26F3"/>
    <w:rsid w:val="002B38DD"/>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787E"/>
    <w:rsid w:val="003611CA"/>
    <w:rsid w:val="00361426"/>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1292"/>
    <w:rsid w:val="003D363B"/>
    <w:rsid w:val="003E2C38"/>
    <w:rsid w:val="003E2D1B"/>
    <w:rsid w:val="003E650B"/>
    <w:rsid w:val="003F02F9"/>
    <w:rsid w:val="003F37B0"/>
    <w:rsid w:val="003F4055"/>
    <w:rsid w:val="003F4981"/>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64779"/>
    <w:rsid w:val="005704FC"/>
    <w:rsid w:val="0057527E"/>
    <w:rsid w:val="0057658B"/>
    <w:rsid w:val="0058537C"/>
    <w:rsid w:val="00592954"/>
    <w:rsid w:val="00593668"/>
    <w:rsid w:val="005A03AA"/>
    <w:rsid w:val="005A4B13"/>
    <w:rsid w:val="005A4B8A"/>
    <w:rsid w:val="005A63B3"/>
    <w:rsid w:val="005B1A5E"/>
    <w:rsid w:val="005B2EA3"/>
    <w:rsid w:val="005B3948"/>
    <w:rsid w:val="005C0D9D"/>
    <w:rsid w:val="005C3150"/>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1CF4"/>
    <w:rsid w:val="006C45C6"/>
    <w:rsid w:val="006C6901"/>
    <w:rsid w:val="006E23C5"/>
    <w:rsid w:val="006E3186"/>
    <w:rsid w:val="006E4137"/>
    <w:rsid w:val="006E732A"/>
    <w:rsid w:val="006F4A93"/>
    <w:rsid w:val="0070360E"/>
    <w:rsid w:val="007048F0"/>
    <w:rsid w:val="00705042"/>
    <w:rsid w:val="00706B94"/>
    <w:rsid w:val="007144A6"/>
    <w:rsid w:val="007154D8"/>
    <w:rsid w:val="00724F47"/>
    <w:rsid w:val="007264A9"/>
    <w:rsid w:val="00726DAE"/>
    <w:rsid w:val="007302D1"/>
    <w:rsid w:val="00733A42"/>
    <w:rsid w:val="00733BDD"/>
    <w:rsid w:val="00733F31"/>
    <w:rsid w:val="007408D9"/>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A03529"/>
    <w:rsid w:val="00A05A0E"/>
    <w:rsid w:val="00A11831"/>
    <w:rsid w:val="00A129B3"/>
    <w:rsid w:val="00A1300A"/>
    <w:rsid w:val="00A15AF7"/>
    <w:rsid w:val="00A25764"/>
    <w:rsid w:val="00A27728"/>
    <w:rsid w:val="00A346B1"/>
    <w:rsid w:val="00A36553"/>
    <w:rsid w:val="00A37843"/>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312BF"/>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7CEC"/>
    <w:rsid w:val="00B90304"/>
    <w:rsid w:val="00B908FE"/>
    <w:rsid w:val="00B9300F"/>
    <w:rsid w:val="00BA1EA0"/>
    <w:rsid w:val="00BB2B8E"/>
    <w:rsid w:val="00BB380A"/>
    <w:rsid w:val="00BB488F"/>
    <w:rsid w:val="00BC21AC"/>
    <w:rsid w:val="00BD737A"/>
    <w:rsid w:val="00BD7CAC"/>
    <w:rsid w:val="00BE4874"/>
    <w:rsid w:val="00BE4D46"/>
    <w:rsid w:val="00BF1317"/>
    <w:rsid w:val="00BF5F24"/>
    <w:rsid w:val="00BF60B1"/>
    <w:rsid w:val="00C0287F"/>
    <w:rsid w:val="00C03359"/>
    <w:rsid w:val="00C05979"/>
    <w:rsid w:val="00C05E71"/>
    <w:rsid w:val="00C116BF"/>
    <w:rsid w:val="00C1522D"/>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7014A"/>
    <w:rsid w:val="00C75273"/>
    <w:rsid w:val="00C761E7"/>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45C8E"/>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C1D0F"/>
    <w:rsid w:val="00DC4321"/>
    <w:rsid w:val="00DD153E"/>
    <w:rsid w:val="00DD2445"/>
    <w:rsid w:val="00DD2C6F"/>
    <w:rsid w:val="00DD45CF"/>
    <w:rsid w:val="00DE009D"/>
    <w:rsid w:val="00DE45D1"/>
    <w:rsid w:val="00DF1C4D"/>
    <w:rsid w:val="00DF28D9"/>
    <w:rsid w:val="00DF6112"/>
    <w:rsid w:val="00DF6760"/>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A3D5B"/>
    <w:rsid w:val="00EA4DD3"/>
    <w:rsid w:val="00EA5DD8"/>
    <w:rsid w:val="00EB0CD8"/>
    <w:rsid w:val="00EB1CF7"/>
    <w:rsid w:val="00EB77AB"/>
    <w:rsid w:val="00EC1372"/>
    <w:rsid w:val="00EC3055"/>
    <w:rsid w:val="00EC4B43"/>
    <w:rsid w:val="00EC6932"/>
    <w:rsid w:val="00ED025B"/>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F1C6-D30E-4995-A24A-00549ED8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4842</Words>
  <Characters>27605</Characters>
  <Application>Microsoft Office Word</Application>
  <DocSecurity>0</DocSecurity>
  <Lines>230</Lines>
  <Paragraphs>64</Paragraphs>
  <ScaleCrop>false</ScaleCrop>
  <Company>china</Company>
  <LinksUpToDate>false</LinksUpToDate>
  <CharactersWithSpaces>32383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94</cp:revision>
  <cp:lastPrinted>2020-04-10T06:10:00Z</cp:lastPrinted>
  <dcterms:created xsi:type="dcterms:W3CDTF">2020-03-30T02:20:00Z</dcterms:created>
  <dcterms:modified xsi:type="dcterms:W3CDTF">2020-04-10T06:11:00Z</dcterms:modified>
</cp:coreProperties>
</file>