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978F3">
        <w:rPr>
          <w:rFonts w:ascii="宋体" w:eastAsia="宋体" w:hAnsi="宋体" w:cs="Times New Roman" w:hint="eastAsia"/>
          <w:kern w:val="0"/>
          <w:sz w:val="36"/>
          <w:szCs w:val="36"/>
          <w:u w:val="single"/>
        </w:rPr>
        <w:t xml:space="preserve">     呼吸机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E978F3">
        <w:rPr>
          <w:rFonts w:ascii="宋体" w:eastAsia="宋体" w:hAnsi="宋体" w:cs="Times New Roman" w:hint="eastAsia"/>
          <w:kern w:val="0"/>
          <w:sz w:val="36"/>
          <w:szCs w:val="36"/>
          <w:u w:val="single"/>
        </w:rPr>
        <w:t>41</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2C4639"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237EF">
          <w:rPr>
            <w:noProof/>
            <w:webHidden/>
            <w:sz w:val="32"/>
          </w:rPr>
          <w:t>1</w:t>
        </w:r>
        <w:r w:rsidRPr="00853C33">
          <w:rPr>
            <w:noProof/>
            <w:webHidden/>
            <w:sz w:val="32"/>
          </w:rPr>
          <w:fldChar w:fldCharType="end"/>
        </w:r>
      </w:hyperlink>
    </w:p>
    <w:p w:rsidR="00853C33" w:rsidRPr="00853C33" w:rsidRDefault="002C4639"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9237EF">
          <w:rPr>
            <w:noProof/>
            <w:webHidden/>
            <w:sz w:val="32"/>
          </w:rPr>
          <w:t>4</w:t>
        </w:r>
        <w:r w:rsidRPr="00853C33">
          <w:rPr>
            <w:noProof/>
            <w:webHidden/>
            <w:sz w:val="32"/>
          </w:rPr>
          <w:fldChar w:fldCharType="end"/>
        </w:r>
      </w:hyperlink>
    </w:p>
    <w:p w:rsidR="00853C33" w:rsidRPr="00853C33" w:rsidRDefault="002C4639"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9237EF">
          <w:rPr>
            <w:noProof/>
            <w:webHidden/>
            <w:sz w:val="32"/>
          </w:rPr>
          <w:t>6</w:t>
        </w:r>
        <w:r w:rsidRPr="00853C33">
          <w:rPr>
            <w:noProof/>
            <w:webHidden/>
            <w:sz w:val="32"/>
          </w:rPr>
          <w:fldChar w:fldCharType="end"/>
        </w:r>
      </w:hyperlink>
    </w:p>
    <w:p w:rsidR="00853C33" w:rsidRPr="00853C33" w:rsidRDefault="002C4639"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9237EF">
          <w:rPr>
            <w:noProof/>
            <w:webHidden/>
            <w:sz w:val="32"/>
          </w:rPr>
          <w:t>30</w:t>
        </w:r>
        <w:r w:rsidRPr="00853C33">
          <w:rPr>
            <w:noProof/>
            <w:webHidden/>
            <w:sz w:val="32"/>
          </w:rPr>
          <w:fldChar w:fldCharType="end"/>
        </w:r>
      </w:hyperlink>
    </w:p>
    <w:p w:rsidR="00853C33" w:rsidRPr="00853C33" w:rsidRDefault="002C4639"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9237EF">
          <w:rPr>
            <w:noProof/>
            <w:webHidden/>
            <w:sz w:val="32"/>
          </w:rPr>
          <w:t>33</w:t>
        </w:r>
        <w:r w:rsidRPr="00853C33">
          <w:rPr>
            <w:noProof/>
            <w:webHidden/>
            <w:sz w:val="32"/>
          </w:rPr>
          <w:fldChar w:fldCharType="end"/>
        </w:r>
      </w:hyperlink>
    </w:p>
    <w:p w:rsidR="00CD46E0" w:rsidRPr="00853C33" w:rsidRDefault="002C463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620D1">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A62271">
        <w:rPr>
          <w:rFonts w:ascii="Tahoma" w:hAnsi="Tahoma" w:cs="Tahoma" w:hint="eastAsia"/>
          <w:b/>
          <w:bCs/>
          <w:kern w:val="0"/>
          <w:sz w:val="28"/>
          <w:szCs w:val="28"/>
        </w:rPr>
        <w:t>呼吸机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A62271">
        <w:rPr>
          <w:rFonts w:ascii="Tahoma" w:hAnsi="Tahoma" w:cs="Tahoma" w:hint="eastAsia"/>
          <w:kern w:val="0"/>
          <w:sz w:val="28"/>
          <w:szCs w:val="28"/>
        </w:rPr>
        <w:t>41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62271" w:rsidRPr="00A62271">
        <w:rPr>
          <w:rFonts w:ascii="宋体" w:eastAsia="宋体" w:hAnsi="宋体" w:cs="Times New Roman" w:hint="eastAsia"/>
          <w:kern w:val="0"/>
          <w:sz w:val="24"/>
          <w:szCs w:val="24"/>
        </w:rPr>
        <w:t>呼吸机</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A62271">
        <w:rPr>
          <w:rFonts w:ascii="宋体" w:eastAsia="宋体" w:hAnsi="宋体" w:cs="Times New Roman" w:hint="eastAsia"/>
          <w:kern w:val="0"/>
          <w:sz w:val="24"/>
          <w:szCs w:val="24"/>
        </w:rPr>
        <w:t>41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293"/>
        <w:gridCol w:w="850"/>
        <w:gridCol w:w="1558"/>
        <w:gridCol w:w="862"/>
        <w:gridCol w:w="917"/>
        <w:gridCol w:w="1058"/>
        <w:gridCol w:w="992"/>
        <w:gridCol w:w="730"/>
      </w:tblGrid>
      <w:tr w:rsidR="000F19EE" w:rsidRPr="00AE75BE" w:rsidTr="00A62271">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29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A62271" w:rsidRPr="00AE75BE" w:rsidTr="00A62271">
        <w:trPr>
          <w:cantSplit/>
          <w:trHeight w:hRule="exact" w:val="1757"/>
          <w:jc w:val="center"/>
        </w:trPr>
        <w:tc>
          <w:tcPr>
            <w:tcW w:w="800" w:type="dxa"/>
            <w:tcBorders>
              <w:top w:val="single" w:sz="4" w:space="0" w:color="auto"/>
              <w:left w:val="single" w:sz="4" w:space="0" w:color="auto"/>
              <w:bottom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293" w:type="dxa"/>
            <w:tcBorders>
              <w:top w:val="single" w:sz="4" w:space="0" w:color="auto"/>
              <w:left w:val="single" w:sz="4" w:space="0" w:color="auto"/>
              <w:bottom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呼吸机</w:t>
            </w:r>
          </w:p>
        </w:tc>
        <w:tc>
          <w:tcPr>
            <w:tcW w:w="850" w:type="dxa"/>
            <w:tcBorders>
              <w:top w:val="single" w:sz="4" w:space="0" w:color="auto"/>
              <w:left w:val="single" w:sz="4" w:space="0" w:color="auto"/>
              <w:bottom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r w:rsidRPr="0002415B">
              <w:rPr>
                <w:rFonts w:asciiTheme="minorEastAsia" w:hAnsiTheme="minorEastAsia" w:cs="Times New Roman" w:hint="eastAsia"/>
                <w:kern w:val="0"/>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台</w:t>
            </w:r>
          </w:p>
        </w:tc>
        <w:tc>
          <w:tcPr>
            <w:tcW w:w="917" w:type="dxa"/>
            <w:tcBorders>
              <w:top w:val="single" w:sz="4" w:space="0" w:color="auto"/>
              <w:left w:val="single" w:sz="4" w:space="0" w:color="auto"/>
              <w:bottom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A62271" w:rsidRPr="00A829B8" w:rsidRDefault="00A62271" w:rsidP="002763F2">
            <w:pPr>
              <w:adjustRightInd w:val="0"/>
              <w:snapToGrid w:val="0"/>
              <w:spacing w:line="360" w:lineRule="exact"/>
              <w:jc w:val="center"/>
              <w:rPr>
                <w:rFonts w:ascii="宋体" w:eastAsia="宋体" w:hAnsi="宋体" w:cs="Times New Roman"/>
                <w:sz w:val="24"/>
                <w:szCs w:val="24"/>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9620D1"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620D1">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24081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240812" w:rsidRPr="00A829B8" w:rsidRDefault="00240812" w:rsidP="002763F2">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240812" w:rsidRPr="00A829B8" w:rsidRDefault="00240812" w:rsidP="002763F2">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呼吸机</w:t>
            </w:r>
          </w:p>
        </w:tc>
        <w:tc>
          <w:tcPr>
            <w:tcW w:w="850" w:type="dxa"/>
            <w:tcBorders>
              <w:top w:val="single" w:sz="4" w:space="0" w:color="auto"/>
              <w:left w:val="nil"/>
              <w:bottom w:val="single" w:sz="4" w:space="0" w:color="auto"/>
              <w:right w:val="single" w:sz="4" w:space="0" w:color="auto"/>
            </w:tcBorders>
            <w:vAlign w:val="center"/>
          </w:tcPr>
          <w:p w:rsidR="00240812" w:rsidRPr="00A829B8" w:rsidRDefault="00240812" w:rsidP="002763F2">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240812" w:rsidRPr="00A829B8" w:rsidRDefault="00240812" w:rsidP="00240812">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240812" w:rsidRPr="00A829B8" w:rsidRDefault="00240812" w:rsidP="002763F2">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240812" w:rsidRPr="00A829B8" w:rsidRDefault="00240812" w:rsidP="002763F2">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240812" w:rsidRPr="00A829B8" w:rsidRDefault="00240812" w:rsidP="002763F2">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10077F">
              <w:rPr>
                <w:rFonts w:ascii="宋体" w:eastAsia="宋体" w:hAnsi="宋体" w:cs="Times New Roman" w:hint="eastAsia"/>
                <w:bCs/>
                <w:spacing w:val="48"/>
                <w:kern w:val="0"/>
                <w:szCs w:val="21"/>
                <w:fitText w:val="1170" w:id="-2072787200"/>
              </w:rPr>
              <w:t>单位名</w:t>
            </w:r>
            <w:r w:rsidRPr="0010077F">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99"/>
              </w:rPr>
              <w:t>单位名</w:t>
            </w:r>
            <w:r w:rsidRPr="0010077F">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12"/>
                <w:kern w:val="0"/>
                <w:szCs w:val="21"/>
                <w:fitText w:val="1170" w:id="-2072787198"/>
              </w:rPr>
              <w:t>法定代表</w:t>
            </w:r>
            <w:r w:rsidRPr="0010077F">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12"/>
                <w:kern w:val="0"/>
                <w:szCs w:val="21"/>
                <w:fitText w:val="1170" w:id="-2072787197"/>
              </w:rPr>
              <w:t>法定代表</w:t>
            </w:r>
            <w:r w:rsidRPr="0010077F">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12"/>
                <w:kern w:val="0"/>
                <w:szCs w:val="21"/>
                <w:fitText w:val="1170" w:id="-2072787196"/>
              </w:rPr>
              <w:t>委托代理</w:t>
            </w:r>
            <w:r w:rsidRPr="0010077F">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12"/>
                <w:kern w:val="0"/>
                <w:szCs w:val="21"/>
                <w:fitText w:val="1170" w:id="-2072787195"/>
              </w:rPr>
              <w:t>委托代理</w:t>
            </w:r>
            <w:r w:rsidRPr="0010077F">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120"/>
                <w:kern w:val="0"/>
                <w:szCs w:val="21"/>
                <w:fitText w:val="1170" w:id="-2072787194"/>
              </w:rPr>
              <w:t>联系</w:t>
            </w:r>
            <w:r w:rsidRPr="0010077F">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120"/>
                <w:kern w:val="0"/>
                <w:szCs w:val="21"/>
                <w:fitText w:val="1170" w:id="-2072787193"/>
              </w:rPr>
              <w:t>联系</w:t>
            </w:r>
            <w:r w:rsidRPr="0010077F">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92"/>
              </w:rPr>
              <w:t>联系电</w:t>
            </w:r>
            <w:r w:rsidRPr="0010077F">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91"/>
              </w:rPr>
              <w:t>联系电</w:t>
            </w:r>
            <w:r w:rsidRPr="0010077F">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90"/>
              </w:rPr>
              <w:t>通讯地</w:t>
            </w:r>
            <w:r w:rsidRPr="0010077F">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89"/>
              </w:rPr>
              <w:t>通讯地</w:t>
            </w:r>
            <w:r w:rsidRPr="0010077F">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88"/>
              </w:rPr>
              <w:t>邮政编</w:t>
            </w:r>
            <w:r w:rsidRPr="0010077F">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87"/>
              </w:rPr>
              <w:t>邮政编</w:t>
            </w:r>
            <w:r w:rsidRPr="0010077F">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86"/>
              </w:rPr>
              <w:t>付款单</w:t>
            </w:r>
            <w:r w:rsidRPr="0010077F">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85"/>
              </w:rPr>
              <w:t>开户名</w:t>
            </w:r>
            <w:r w:rsidRPr="0010077F">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84"/>
              </w:rPr>
              <w:t>开户银</w:t>
            </w:r>
            <w:r w:rsidRPr="0010077F">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200"/>
              </w:rPr>
              <w:t>开户银</w:t>
            </w:r>
            <w:r w:rsidRPr="0010077F">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99"/>
              </w:rPr>
              <w:t>银行账</w:t>
            </w:r>
            <w:r w:rsidRPr="0010077F">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0077F">
              <w:rPr>
                <w:rFonts w:ascii="宋体" w:eastAsia="宋体" w:hAnsi="宋体" w:cs="Times New Roman" w:hint="eastAsia"/>
                <w:bCs/>
                <w:spacing w:val="48"/>
                <w:kern w:val="0"/>
                <w:szCs w:val="21"/>
                <w:fitText w:val="1170" w:id="-2072787198"/>
              </w:rPr>
              <w:t>银行账</w:t>
            </w:r>
            <w:r w:rsidRPr="0010077F">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620D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620D1">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620D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620D1">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2C4639"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2C4639" w:rsidP="00C37A4A">
      <w:pPr>
        <w:ind w:firstLine="573"/>
        <w:rPr>
          <w:rFonts w:asciiTheme="minorEastAsia" w:hAnsiTheme="minorEastAsia" w:cs="Times New Roman"/>
          <w:kern w:val="0"/>
          <w:sz w:val="28"/>
          <w:szCs w:val="28"/>
        </w:rPr>
      </w:pPr>
      <w:r w:rsidRPr="002C463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C463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240812" w:rsidP="00240812">
      <w:pPr>
        <w:widowControl/>
        <w:jc w:val="center"/>
      </w:pPr>
      <w:r>
        <w:rPr>
          <w:rFonts w:asciiTheme="minorEastAsia" w:hAnsiTheme="minorEastAsia" w:cs="Times New Roman" w:hint="eastAsia"/>
          <w:b/>
          <w:bCs/>
          <w:sz w:val="28"/>
          <w:szCs w:val="28"/>
        </w:rPr>
        <w:t>呼吸机</w:t>
      </w:r>
    </w:p>
    <w:tbl>
      <w:tblPr>
        <w:tblpPr w:leftFromText="180" w:rightFromText="180" w:vertAnchor="text" w:tblpXSpec="center" w:tblpY="1"/>
        <w:tblOverlap w:val="never"/>
        <w:tblW w:w="9087" w:type="dxa"/>
        <w:jc w:val="center"/>
        <w:tblLayout w:type="fixed"/>
        <w:tblLook w:val="0000"/>
      </w:tblPr>
      <w:tblGrid>
        <w:gridCol w:w="959"/>
        <w:gridCol w:w="2410"/>
        <w:gridCol w:w="4536"/>
        <w:gridCol w:w="1182"/>
      </w:tblGrid>
      <w:tr w:rsidR="00240812" w:rsidRPr="000A5A28" w:rsidTr="002763F2">
        <w:trPr>
          <w:trHeight w:val="567"/>
          <w:jc w:val="center"/>
        </w:trPr>
        <w:tc>
          <w:tcPr>
            <w:tcW w:w="959" w:type="dxa"/>
            <w:tcBorders>
              <w:top w:val="single" w:sz="8" w:space="0" w:color="auto"/>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技术参数和性能要求</w:t>
            </w:r>
          </w:p>
        </w:tc>
        <w:tc>
          <w:tcPr>
            <w:tcW w:w="1182" w:type="dxa"/>
            <w:tcBorders>
              <w:top w:val="single" w:sz="8" w:space="0" w:color="auto"/>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备注</w:t>
            </w: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rPr>
                <w:rFonts w:asciiTheme="majorEastAsia" w:eastAsiaTheme="majorEastAsia" w:hAnsiTheme="majorEastAsia"/>
                <w:szCs w:val="21"/>
              </w:rPr>
            </w:pPr>
            <w:r w:rsidRPr="000A5A28">
              <w:rPr>
                <w:rFonts w:asciiTheme="majorEastAsia" w:eastAsiaTheme="majorEastAsia" w:hAnsiTheme="majorEastAsia" w:hint="eastAsia"/>
                <w:szCs w:val="21"/>
              </w:rPr>
              <w:t>病人通过呼吸机的</w:t>
            </w:r>
            <w:r w:rsidRPr="000A5A28">
              <w:rPr>
                <w:rFonts w:asciiTheme="majorEastAsia" w:eastAsiaTheme="majorEastAsia" w:hAnsiTheme="majorEastAsia"/>
                <w:szCs w:val="21"/>
              </w:rPr>
              <w:t>治疗可以有效降低</w:t>
            </w:r>
            <w:r w:rsidRPr="000A5A28">
              <w:rPr>
                <w:rFonts w:asciiTheme="majorEastAsia" w:eastAsiaTheme="majorEastAsia" w:hAnsiTheme="majorEastAsia" w:hint="eastAsia"/>
                <w:szCs w:val="21"/>
              </w:rPr>
              <w:t>血液中</w:t>
            </w:r>
            <w:r w:rsidRPr="000A5A28">
              <w:rPr>
                <w:rFonts w:asciiTheme="majorEastAsia" w:eastAsiaTheme="majorEastAsia" w:hAnsiTheme="majorEastAsia"/>
                <w:szCs w:val="21"/>
              </w:rPr>
              <w:t>二氧化碳含量，增加氧饱和度，改善血气</w:t>
            </w:r>
            <w:r w:rsidRPr="000A5A28">
              <w:rPr>
                <w:rFonts w:asciiTheme="majorEastAsia" w:eastAsiaTheme="majorEastAsia" w:hAnsiTheme="majorEastAsia" w:hint="eastAsia"/>
                <w:szCs w:val="21"/>
              </w:rPr>
              <w:t>；对于</w:t>
            </w:r>
            <w:r w:rsidRPr="000A5A28">
              <w:rPr>
                <w:rFonts w:asciiTheme="majorEastAsia" w:eastAsiaTheme="majorEastAsia" w:hAnsiTheme="majorEastAsia"/>
                <w:szCs w:val="21"/>
              </w:rPr>
              <w:t>呼吸衰竭的病人可</w:t>
            </w:r>
            <w:r w:rsidRPr="000A5A28">
              <w:rPr>
                <w:rFonts w:asciiTheme="majorEastAsia" w:eastAsiaTheme="majorEastAsia" w:hAnsiTheme="majorEastAsia" w:hint="eastAsia"/>
                <w:szCs w:val="21"/>
              </w:rPr>
              <w:t>有效</w:t>
            </w:r>
            <w:r w:rsidRPr="000A5A28">
              <w:rPr>
                <w:rFonts w:asciiTheme="majorEastAsia" w:eastAsiaTheme="majorEastAsia" w:hAnsiTheme="majorEastAsia"/>
                <w:szCs w:val="21"/>
              </w:rPr>
              <w:t>降低病人的呼吸功，</w:t>
            </w:r>
            <w:r w:rsidRPr="000A5A28">
              <w:rPr>
                <w:rFonts w:asciiTheme="majorEastAsia" w:eastAsiaTheme="majorEastAsia" w:hAnsiTheme="majorEastAsia" w:hint="eastAsia"/>
                <w:szCs w:val="21"/>
              </w:rPr>
              <w:t>为</w:t>
            </w:r>
            <w:r w:rsidRPr="000A5A28">
              <w:rPr>
                <w:rFonts w:asciiTheme="majorEastAsia" w:eastAsiaTheme="majorEastAsia" w:hAnsiTheme="majorEastAsia"/>
                <w:szCs w:val="21"/>
              </w:rPr>
              <w:t>患者</w:t>
            </w:r>
            <w:r w:rsidRPr="000A5A28">
              <w:rPr>
                <w:rFonts w:asciiTheme="majorEastAsia" w:eastAsiaTheme="majorEastAsia" w:hAnsiTheme="majorEastAsia" w:hint="eastAsia"/>
                <w:szCs w:val="21"/>
              </w:rPr>
              <w:t>提供完全</w:t>
            </w:r>
            <w:r w:rsidRPr="000A5A28">
              <w:rPr>
                <w:rFonts w:asciiTheme="majorEastAsia" w:eastAsiaTheme="majorEastAsia" w:hAnsiTheme="majorEastAsia"/>
                <w:szCs w:val="21"/>
              </w:rPr>
              <w:t>的呼吸支持</w:t>
            </w:r>
            <w:r w:rsidRPr="000A5A28">
              <w:rPr>
                <w:rFonts w:asciiTheme="majorEastAsia" w:eastAsiaTheme="majorEastAsia" w:hAnsiTheme="majorEastAsia" w:hint="eastAsia"/>
                <w:szCs w:val="21"/>
              </w:rPr>
              <w:t>，改善</w:t>
            </w:r>
            <w:r w:rsidRPr="000A5A28">
              <w:rPr>
                <w:rFonts w:asciiTheme="majorEastAsia" w:eastAsiaTheme="majorEastAsia" w:hAnsiTheme="majorEastAsia"/>
                <w:szCs w:val="21"/>
              </w:rPr>
              <w:t>呼吸</w:t>
            </w:r>
            <w:r w:rsidRPr="000A5A28">
              <w:rPr>
                <w:rFonts w:asciiTheme="majorEastAsia" w:eastAsiaTheme="majorEastAsia" w:hAnsiTheme="majorEastAsia" w:hint="eastAsia"/>
                <w:szCs w:val="21"/>
              </w:rPr>
              <w:t>肌疲劳。</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kern w:val="0"/>
                <w:szCs w:val="21"/>
              </w:rPr>
            </w:pPr>
            <w:r w:rsidRPr="000A5A28">
              <w:rPr>
                <w:rFonts w:asciiTheme="majorEastAsia" w:eastAsiaTheme="majorEastAsia" w:hAnsiTheme="maj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主要技术参数</w:t>
            </w:r>
            <w:r w:rsidRPr="000A5A28">
              <w:rPr>
                <w:rFonts w:asciiTheme="majorEastAsia" w:eastAsiaTheme="majorEastAsia" w:hAnsiTheme="majorEastAsia"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★参数1</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pStyle w:val="a8"/>
              <w:adjustRightInd w:val="0"/>
              <w:snapToGrid w:val="0"/>
              <w:spacing w:line="360" w:lineRule="atLeast"/>
              <w:ind w:firstLine="0"/>
              <w:jc w:val="left"/>
              <w:rPr>
                <w:rFonts w:asciiTheme="majorEastAsia" w:eastAsiaTheme="majorEastAsia" w:hAnsiTheme="majorEastAsia"/>
                <w:sz w:val="21"/>
                <w:szCs w:val="21"/>
              </w:rPr>
            </w:pPr>
            <w:r w:rsidRPr="000A5A28">
              <w:rPr>
                <w:rFonts w:asciiTheme="majorEastAsia" w:eastAsiaTheme="majorEastAsia" w:hAnsiTheme="majorEastAsia" w:cs="宋体" w:hint="eastAsia"/>
                <w:sz w:val="21"/>
                <w:szCs w:val="21"/>
              </w:rPr>
              <w:t>≥</w:t>
            </w:r>
            <w:r w:rsidRPr="000A5A28">
              <w:rPr>
                <w:rFonts w:asciiTheme="majorEastAsia" w:eastAsiaTheme="majorEastAsia" w:hAnsiTheme="majorEastAsia" w:hint="eastAsia"/>
                <w:sz w:val="21"/>
                <w:szCs w:val="21"/>
              </w:rPr>
              <w:t>12英寸彩色触摸控制屏幕</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 xml:space="preserve"> </w:t>
            </w: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w:t>
            </w:r>
            <w:r w:rsidRPr="000A5A28">
              <w:rPr>
                <w:rFonts w:asciiTheme="majorEastAsia" w:eastAsiaTheme="majorEastAsia" w:hAnsiTheme="majorEastAsia" w:cs="宋体"/>
                <w:kern w:val="0"/>
                <w:szCs w:val="21"/>
              </w:rPr>
              <w:t>2</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★参数2</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bCs/>
                <w:szCs w:val="21"/>
              </w:rPr>
              <w:t>显示器可</w:t>
            </w:r>
            <w:r w:rsidRPr="000A5A28">
              <w:rPr>
                <w:rFonts w:asciiTheme="majorEastAsia" w:eastAsiaTheme="majorEastAsia" w:hAnsiTheme="majorEastAsia" w:hint="eastAsia"/>
                <w:bCs/>
                <w:szCs w:val="21"/>
                <w:lang w:val="de-DE"/>
              </w:rPr>
              <w:t>同屏显示压力容量环、流速容量环，以及压力时间波形、流速时间波形和容量时间波形。</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 xml:space="preserve"> </w:t>
            </w: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w:t>
            </w:r>
            <w:r w:rsidRPr="000A5A28">
              <w:rPr>
                <w:rFonts w:asciiTheme="majorEastAsia" w:eastAsiaTheme="majorEastAsia" w:hAnsiTheme="majorEastAsia" w:cs="宋体"/>
                <w:kern w:val="0"/>
                <w:szCs w:val="21"/>
              </w:rPr>
              <w:t>3</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★参数3</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流量自适应系统，高精度的采样频率≥2000次/秒。配备超声流量传感器，非耗材，气体呼出部分可拆卸并能高温消毒。</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 xml:space="preserve"> </w:t>
            </w: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2.4</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bookmarkStart w:id="27" w:name="_Hlk536390667"/>
            <w:r w:rsidRPr="000A5A28">
              <w:rPr>
                <w:rFonts w:asciiTheme="majorEastAsia" w:eastAsiaTheme="majorEastAsia" w:hAnsiTheme="majorEastAsia" w:cs="宋体" w:hint="eastAsia"/>
                <w:kern w:val="0"/>
                <w:szCs w:val="21"/>
              </w:rPr>
              <w:t>参数4</w:t>
            </w:r>
            <w:bookmarkEnd w:id="27"/>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bCs/>
                <w:szCs w:val="21"/>
              </w:rPr>
            </w:pPr>
            <w:r w:rsidRPr="000A5A28">
              <w:rPr>
                <w:rFonts w:asciiTheme="majorEastAsia" w:eastAsiaTheme="majorEastAsia" w:hAnsiTheme="majorEastAsia" w:hint="eastAsia"/>
                <w:szCs w:val="21"/>
              </w:rPr>
              <w:t>适用于儿童和成人的呼吸机，中文操作界面。</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szCs w:val="21"/>
              </w:rPr>
            </w:pPr>
            <w:r w:rsidRPr="000A5A28">
              <w:rPr>
                <w:rFonts w:asciiTheme="majorEastAsia" w:eastAsiaTheme="majorEastAsia" w:hAnsiTheme="majorEastAsia" w:cs="宋体" w:hint="eastAsia"/>
                <w:kern w:val="0"/>
                <w:szCs w:val="21"/>
              </w:rPr>
              <w:t>参数5</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时间常数阀门控制技术，将病人呼气开始时做功减到最低，伺服反馈控制系统跟踪病人细微的变化。</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2.6</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szCs w:val="21"/>
              </w:rPr>
            </w:pPr>
            <w:r w:rsidRPr="000A5A28">
              <w:rPr>
                <w:rFonts w:asciiTheme="majorEastAsia" w:eastAsiaTheme="majorEastAsia" w:hAnsiTheme="majorEastAsia" w:cs="宋体" w:hint="eastAsia"/>
                <w:kern w:val="0"/>
                <w:szCs w:val="21"/>
              </w:rPr>
              <w:t>参数6</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流量自适应容量控制（VC）</w:t>
            </w:r>
          </w:p>
          <w:p w:rsidR="00240812"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压力控制（PCV）</w:t>
            </w:r>
          </w:p>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压力调节容量控制（PRVC）</w:t>
            </w:r>
          </w:p>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持续气道正压（CPAP）</w:t>
            </w:r>
          </w:p>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压力支持模式（PSV）</w:t>
            </w:r>
          </w:p>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同步间歇指令通气（SIMV）</w:t>
            </w:r>
          </w:p>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该模式应能叠加</w:t>
            </w:r>
          </w:p>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VCV、PCV、PRVC 、PSV</w:t>
            </w:r>
          </w:p>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智能吸痰模式和窒息后备通气（Back-up Ventilation）</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lastRenderedPageBreak/>
              <w:t>2.7</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参数7</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cs="Arial"/>
                <w:color w:val="000000"/>
                <w:szCs w:val="21"/>
              </w:rPr>
            </w:pPr>
            <w:r w:rsidRPr="000A5A28">
              <w:rPr>
                <w:rFonts w:asciiTheme="majorEastAsia" w:eastAsiaTheme="majorEastAsia" w:hAnsiTheme="majorEastAsia" w:cs="Arial" w:hint="eastAsia"/>
                <w:color w:val="000000"/>
                <w:szCs w:val="21"/>
              </w:rPr>
              <w:t>潮气量：容量控制100～2000ml</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szCs w:val="21"/>
              </w:rPr>
            </w:pPr>
            <w:r w:rsidRPr="000A5A28">
              <w:rPr>
                <w:rFonts w:asciiTheme="majorEastAsia" w:eastAsiaTheme="majorEastAsia" w:hAnsiTheme="majorEastAsia" w:cs="宋体" w:hint="eastAsia"/>
                <w:kern w:val="0"/>
                <w:szCs w:val="21"/>
              </w:rPr>
              <w:t>参数8</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分钟通气量：0.5～40L/min</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szCs w:val="21"/>
              </w:rPr>
            </w:pPr>
            <w:r w:rsidRPr="000A5A28">
              <w:rPr>
                <w:rFonts w:asciiTheme="majorEastAsia" w:eastAsiaTheme="majorEastAsia" w:hAnsiTheme="majorEastAsia" w:cs="宋体" w:hint="eastAsia"/>
                <w:kern w:val="0"/>
                <w:szCs w:val="21"/>
              </w:rPr>
              <w:t>参数9</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压力范围：0～100 cmH2O</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2.10</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szCs w:val="21"/>
              </w:rPr>
            </w:pPr>
            <w:r w:rsidRPr="000A5A28">
              <w:rPr>
                <w:rFonts w:asciiTheme="majorEastAsia" w:eastAsiaTheme="majorEastAsia" w:hAnsiTheme="majorEastAsia" w:cs="宋体" w:hint="eastAsia"/>
                <w:kern w:val="0"/>
                <w:szCs w:val="21"/>
              </w:rPr>
              <w:t>参数10</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触发方式：流量触发灵敏度：0～2L/min，压力触发灵敏度：-20～0cmH2O</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2.11</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szCs w:val="21"/>
              </w:rPr>
            </w:pPr>
            <w:r w:rsidRPr="000A5A28">
              <w:rPr>
                <w:rFonts w:asciiTheme="majorEastAsia" w:eastAsiaTheme="majorEastAsia" w:hAnsiTheme="majorEastAsia" w:cs="宋体" w:hint="eastAsia"/>
                <w:kern w:val="0"/>
                <w:szCs w:val="21"/>
              </w:rPr>
              <w:t>参数11</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吸气终止切换时间：1～70%（压力支持时峰值流量）</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2.12</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参数12</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PEEP：0～50cmH2O</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2.12</w:t>
            </w:r>
          </w:p>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参数12</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吸呼比：1：10～4：1</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2.13</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参数13</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吸气上升时间：0～20%（一个呼吸周期）或0～0.4S</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2.14</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参数14</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color w:val="000000"/>
                <w:szCs w:val="21"/>
              </w:rPr>
            </w:pPr>
            <w:r w:rsidRPr="000A5A28">
              <w:rPr>
                <w:rFonts w:asciiTheme="majorEastAsia" w:eastAsiaTheme="majorEastAsia" w:hAnsiTheme="majorEastAsia" w:hint="eastAsia"/>
                <w:color w:val="000000"/>
                <w:szCs w:val="21"/>
              </w:rPr>
              <w:t>呼吸频率：4～100次/分（控制时），1～60次/分（SIMV）</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2.15</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参数15</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color w:val="000000"/>
                <w:szCs w:val="21"/>
              </w:rPr>
            </w:pPr>
            <w:r w:rsidRPr="000A5A28">
              <w:rPr>
                <w:rFonts w:asciiTheme="majorEastAsia" w:eastAsiaTheme="majorEastAsia" w:hAnsiTheme="majorEastAsia" w:hint="eastAsia"/>
                <w:color w:val="000000"/>
                <w:szCs w:val="21"/>
              </w:rPr>
              <w:t>可开机自检，进行系统顺应性补偿。</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2.16</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参数16</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不小于60分钟内置后备可充电电池，电池总剩余电量能显示在屏幕上。</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kern w:val="0"/>
                <w:szCs w:val="21"/>
              </w:rPr>
            </w:pPr>
            <w:r w:rsidRPr="000A5A28">
              <w:rPr>
                <w:rFonts w:asciiTheme="majorEastAsia" w:eastAsiaTheme="majorEastAsia" w:hAnsiTheme="maj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配置需求</w:t>
            </w:r>
            <w:r w:rsidRPr="000A5A28">
              <w:rPr>
                <w:rFonts w:asciiTheme="majorEastAsia" w:eastAsiaTheme="majorEastAsia" w:hAnsiTheme="majorEastAsia"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adjustRightInd w:val="0"/>
              <w:snapToGrid w:val="0"/>
              <w:spacing w:line="360" w:lineRule="atLeast"/>
              <w:jc w:val="left"/>
              <w:rPr>
                <w:rFonts w:asciiTheme="majorEastAsia" w:eastAsiaTheme="majorEastAsia" w:hAnsiTheme="majorEastAsia"/>
                <w:szCs w:val="21"/>
              </w:rPr>
            </w:pPr>
            <w:r w:rsidRPr="000A5A28">
              <w:rPr>
                <w:rFonts w:asciiTheme="majorEastAsia" w:eastAsiaTheme="majorEastAsia" w:hAnsiTheme="majorEastAsia" w:hint="eastAsia"/>
                <w:szCs w:val="21"/>
              </w:rPr>
              <w:t>有创呼吸机主机，1台</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bCs/>
                <w:szCs w:val="21"/>
              </w:rPr>
            </w:pPr>
            <w:r w:rsidRPr="000A5A28">
              <w:rPr>
                <w:rFonts w:asciiTheme="majorEastAsia" w:eastAsiaTheme="majorEastAsia" w:hAnsiTheme="majorEastAsia" w:hint="eastAsia"/>
                <w:szCs w:val="21"/>
              </w:rPr>
              <w:t>台车</w:t>
            </w:r>
            <w:r w:rsidRPr="000A5A28">
              <w:rPr>
                <w:rFonts w:asciiTheme="majorEastAsia" w:eastAsiaTheme="majorEastAsia" w:hAnsiTheme="majorEastAsia" w:hint="eastAsia"/>
                <w:bCs/>
                <w:szCs w:val="21"/>
              </w:rPr>
              <w:t>，1个</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3.3</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pStyle w:val="af0"/>
              <w:adjustRightInd w:val="0"/>
              <w:snapToGrid w:val="0"/>
              <w:spacing w:line="360" w:lineRule="atLeast"/>
              <w:ind w:firstLineChars="0" w:firstLine="0"/>
              <w:jc w:val="left"/>
              <w:rPr>
                <w:rFonts w:asciiTheme="majorEastAsia" w:eastAsiaTheme="majorEastAsia" w:hAnsiTheme="majorEastAsia"/>
                <w:szCs w:val="21"/>
              </w:rPr>
            </w:pPr>
            <w:r w:rsidRPr="000A5A28">
              <w:rPr>
                <w:rFonts w:asciiTheme="majorEastAsia" w:eastAsiaTheme="majorEastAsia" w:hAnsiTheme="majorEastAsia" w:hint="eastAsia"/>
                <w:szCs w:val="21"/>
              </w:rPr>
              <w:t>管道吊臂，</w:t>
            </w:r>
            <w:r w:rsidRPr="000A5A28">
              <w:rPr>
                <w:rFonts w:asciiTheme="majorEastAsia" w:eastAsiaTheme="majorEastAsia" w:hAnsiTheme="majorEastAsia" w:hint="eastAsia"/>
                <w:bCs/>
                <w:szCs w:val="21"/>
              </w:rPr>
              <w:t>1个</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3.4</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配置</w:t>
            </w:r>
            <w:r w:rsidRPr="000A5A28">
              <w:rPr>
                <w:rFonts w:asciiTheme="majorEastAsia" w:eastAsiaTheme="majorEastAsia" w:hAnsiTheme="majorEastAsia" w:cs="宋体"/>
                <w:kern w:val="0"/>
                <w:szCs w:val="21"/>
              </w:rPr>
              <w:t>4</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pStyle w:val="af0"/>
              <w:adjustRightInd w:val="0"/>
              <w:snapToGrid w:val="0"/>
              <w:spacing w:line="360" w:lineRule="atLeast"/>
              <w:ind w:firstLineChars="0" w:firstLine="0"/>
              <w:jc w:val="left"/>
              <w:rPr>
                <w:rFonts w:asciiTheme="majorEastAsia" w:eastAsiaTheme="majorEastAsia" w:hAnsiTheme="majorEastAsia"/>
                <w:szCs w:val="21"/>
              </w:rPr>
            </w:pPr>
            <w:r w:rsidRPr="000A5A28">
              <w:rPr>
                <w:rFonts w:asciiTheme="majorEastAsia" w:eastAsiaTheme="majorEastAsia" w:hAnsiTheme="majorEastAsia" w:hint="eastAsia"/>
                <w:szCs w:val="21"/>
              </w:rPr>
              <w:t>无创呼吸管路，1套</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3.5</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配置</w:t>
            </w:r>
            <w:r w:rsidRPr="000A5A28">
              <w:rPr>
                <w:rFonts w:asciiTheme="majorEastAsia" w:eastAsiaTheme="majorEastAsia" w:hAnsiTheme="majorEastAsia" w:cs="宋体"/>
                <w:kern w:val="0"/>
                <w:szCs w:val="21"/>
              </w:rPr>
              <w:t>5</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pStyle w:val="af0"/>
              <w:adjustRightInd w:val="0"/>
              <w:snapToGrid w:val="0"/>
              <w:spacing w:line="360" w:lineRule="atLeast"/>
              <w:ind w:firstLineChars="0" w:firstLine="0"/>
              <w:jc w:val="left"/>
              <w:rPr>
                <w:rFonts w:asciiTheme="majorEastAsia" w:eastAsiaTheme="majorEastAsia" w:hAnsiTheme="majorEastAsia"/>
                <w:szCs w:val="21"/>
              </w:rPr>
            </w:pPr>
            <w:r w:rsidRPr="000A5A28">
              <w:rPr>
                <w:rFonts w:asciiTheme="majorEastAsia" w:eastAsiaTheme="majorEastAsia" w:hAnsiTheme="majorEastAsia" w:hint="eastAsia"/>
                <w:szCs w:val="21"/>
              </w:rPr>
              <w:t>面罩，1个</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3.6</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配置</w:t>
            </w:r>
            <w:r w:rsidRPr="000A5A28">
              <w:rPr>
                <w:rFonts w:asciiTheme="majorEastAsia" w:eastAsiaTheme="majorEastAsia" w:hAnsiTheme="majorEastAsia" w:cs="宋体"/>
                <w:kern w:val="0"/>
                <w:szCs w:val="21"/>
              </w:rPr>
              <w:t>6</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pStyle w:val="af0"/>
              <w:adjustRightInd w:val="0"/>
              <w:snapToGrid w:val="0"/>
              <w:spacing w:line="360" w:lineRule="atLeast"/>
              <w:ind w:firstLineChars="0" w:firstLine="0"/>
              <w:jc w:val="left"/>
              <w:rPr>
                <w:rFonts w:asciiTheme="majorEastAsia" w:eastAsiaTheme="majorEastAsia" w:hAnsiTheme="majorEastAsia"/>
                <w:szCs w:val="21"/>
              </w:rPr>
            </w:pPr>
            <w:r w:rsidRPr="000A5A28">
              <w:rPr>
                <w:rFonts w:asciiTheme="majorEastAsia" w:eastAsiaTheme="majorEastAsia" w:hAnsiTheme="majorEastAsia" w:hint="eastAsia"/>
                <w:szCs w:val="21"/>
              </w:rPr>
              <w:t>加温湿化器，1套</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3.7</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配置</w:t>
            </w:r>
            <w:r w:rsidRPr="000A5A28">
              <w:rPr>
                <w:rFonts w:asciiTheme="majorEastAsia" w:eastAsiaTheme="majorEastAsia" w:hAnsiTheme="majorEastAsia" w:cs="宋体"/>
                <w:kern w:val="0"/>
                <w:szCs w:val="21"/>
              </w:rPr>
              <w:t>7</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pStyle w:val="af0"/>
              <w:adjustRightInd w:val="0"/>
              <w:snapToGrid w:val="0"/>
              <w:spacing w:line="360" w:lineRule="atLeast"/>
              <w:ind w:firstLineChars="0" w:firstLine="0"/>
              <w:jc w:val="left"/>
              <w:rPr>
                <w:rFonts w:asciiTheme="majorEastAsia" w:eastAsiaTheme="majorEastAsia" w:hAnsiTheme="majorEastAsia"/>
                <w:szCs w:val="21"/>
              </w:rPr>
            </w:pPr>
            <w:r w:rsidRPr="000A5A28">
              <w:rPr>
                <w:rFonts w:asciiTheme="majorEastAsia" w:eastAsiaTheme="majorEastAsia" w:hAnsiTheme="majorEastAsia" w:hint="eastAsia"/>
                <w:szCs w:val="21"/>
              </w:rPr>
              <w:t>锂电池，1块</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lastRenderedPageBreak/>
              <w:t>3.8</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配置8</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pStyle w:val="af0"/>
              <w:adjustRightInd w:val="0"/>
              <w:snapToGrid w:val="0"/>
              <w:spacing w:line="360" w:lineRule="atLeast"/>
              <w:ind w:firstLineChars="0" w:firstLine="0"/>
              <w:jc w:val="left"/>
              <w:rPr>
                <w:rFonts w:asciiTheme="majorEastAsia" w:eastAsiaTheme="majorEastAsia" w:hAnsiTheme="majorEastAsia"/>
                <w:szCs w:val="21"/>
              </w:rPr>
            </w:pPr>
            <w:r w:rsidRPr="000A5A28">
              <w:rPr>
                <w:rFonts w:asciiTheme="majorEastAsia" w:eastAsiaTheme="majorEastAsia" w:hAnsiTheme="majorEastAsia" w:hint="eastAsia"/>
                <w:szCs w:val="21"/>
              </w:rPr>
              <w:t>呼出盒，1个</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r w:rsidRPr="000A5A28">
              <w:rPr>
                <w:rFonts w:asciiTheme="majorEastAsia" w:eastAsiaTheme="majorEastAsia" w:hAnsiTheme="maj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b/>
                <w:bCs/>
                <w:kern w:val="0"/>
                <w:szCs w:val="21"/>
              </w:rPr>
            </w:pP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b/>
                <w:bCs/>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≥3年</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维修到达现场时间≤ 6小时（本地）</w:t>
            </w:r>
            <w:r w:rsidRPr="000A5A28">
              <w:rPr>
                <w:rFonts w:asciiTheme="majorEastAsia" w:eastAsiaTheme="majorEastAsia" w:hAnsiTheme="majorEastAsia" w:cs="宋体" w:hint="eastAsia"/>
                <w:kern w:val="0"/>
                <w:szCs w:val="21"/>
              </w:rPr>
              <w:br/>
              <w:t>维修到达现场时间≤24小时（外地）</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配件供应时间≥10年</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4.4</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提供耗材及主要零配件目录（含报价）</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提供详细操作手册、维修保养手册、安装手册等</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提供维修专用工具1套</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预防性维修</w:t>
            </w:r>
            <w:r w:rsidRPr="000A5A28">
              <w:rPr>
                <w:rFonts w:asciiTheme="majorEastAsia" w:eastAsiaTheme="majorEastAsia" w:hAnsiTheme="maj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保修期内提供定期维护保养服务</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2763F2">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支持</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r w:rsidR="00240812" w:rsidRPr="000A5A28" w:rsidTr="00F2794A">
        <w:trPr>
          <w:trHeight w:val="567"/>
          <w:jc w:val="center"/>
        </w:trPr>
        <w:tc>
          <w:tcPr>
            <w:tcW w:w="959" w:type="dxa"/>
            <w:tcBorders>
              <w:top w:val="nil"/>
              <w:left w:val="single" w:sz="8" w:space="0" w:color="auto"/>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240812" w:rsidRPr="000A5A28" w:rsidRDefault="00240812" w:rsidP="002763F2">
            <w:pPr>
              <w:widowControl/>
              <w:adjustRightInd w:val="0"/>
              <w:snapToGrid w:val="0"/>
              <w:spacing w:line="360" w:lineRule="atLeast"/>
              <w:jc w:val="left"/>
              <w:rPr>
                <w:rFonts w:asciiTheme="majorEastAsia" w:eastAsiaTheme="majorEastAsia" w:hAnsiTheme="majorEastAsia" w:cs="宋体"/>
                <w:kern w:val="0"/>
                <w:szCs w:val="21"/>
              </w:rPr>
            </w:pPr>
            <w:r w:rsidRPr="000A5A28">
              <w:rPr>
                <w:rFonts w:asciiTheme="majorEastAsia" w:eastAsiaTheme="majorEastAsia" w:hAnsiTheme="majorEastAsia" w:cs="宋体" w:hint="eastAsia"/>
                <w:kern w:val="0"/>
                <w:szCs w:val="21"/>
              </w:rPr>
              <w:t>支持</w:t>
            </w:r>
          </w:p>
        </w:tc>
        <w:tc>
          <w:tcPr>
            <w:tcW w:w="1182" w:type="dxa"/>
            <w:tcBorders>
              <w:top w:val="nil"/>
              <w:left w:val="nil"/>
              <w:bottom w:val="single" w:sz="4" w:space="0" w:color="auto"/>
              <w:right w:val="single" w:sz="8" w:space="0" w:color="auto"/>
            </w:tcBorders>
            <w:vAlign w:val="center"/>
          </w:tcPr>
          <w:p w:rsidR="00240812" w:rsidRPr="000A5A28" w:rsidRDefault="00240812" w:rsidP="002763F2">
            <w:pPr>
              <w:widowControl/>
              <w:adjustRightInd w:val="0"/>
              <w:snapToGrid w:val="0"/>
              <w:spacing w:line="360" w:lineRule="atLeast"/>
              <w:jc w:val="center"/>
              <w:rPr>
                <w:rFonts w:asciiTheme="majorEastAsia" w:eastAsiaTheme="majorEastAsia" w:hAnsiTheme="majorEastAsia" w:cs="宋体"/>
                <w:kern w:val="0"/>
                <w:szCs w:val="21"/>
              </w:rPr>
            </w:pP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77F" w:rsidRDefault="0010077F" w:rsidP="00156746">
      <w:r>
        <w:separator/>
      </w:r>
    </w:p>
  </w:endnote>
  <w:endnote w:type="continuationSeparator" w:id="0">
    <w:p w:rsidR="0010077F" w:rsidRDefault="0010077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2C4639" w:rsidRPr="00EB77AB">
      <w:rPr>
        <w:rStyle w:val="a7"/>
        <w:sz w:val="24"/>
        <w:szCs w:val="24"/>
      </w:rPr>
      <w:fldChar w:fldCharType="begin"/>
    </w:r>
    <w:r w:rsidRPr="00EB77AB">
      <w:rPr>
        <w:rStyle w:val="a7"/>
        <w:sz w:val="24"/>
        <w:szCs w:val="24"/>
      </w:rPr>
      <w:instrText xml:space="preserve"> PAGE </w:instrText>
    </w:r>
    <w:r w:rsidR="002C4639" w:rsidRPr="00EB77AB">
      <w:rPr>
        <w:rStyle w:val="a7"/>
        <w:sz w:val="24"/>
        <w:szCs w:val="24"/>
      </w:rPr>
      <w:fldChar w:fldCharType="separate"/>
    </w:r>
    <w:r w:rsidR="009620D1">
      <w:rPr>
        <w:rStyle w:val="a7"/>
        <w:noProof/>
        <w:sz w:val="24"/>
        <w:szCs w:val="24"/>
      </w:rPr>
      <w:t>1</w:t>
    </w:r>
    <w:r w:rsidR="002C463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2C4639" w:rsidRPr="00EB77AB">
      <w:rPr>
        <w:rStyle w:val="a7"/>
        <w:sz w:val="24"/>
        <w:szCs w:val="24"/>
      </w:rPr>
      <w:fldChar w:fldCharType="begin"/>
    </w:r>
    <w:r w:rsidRPr="00EB77AB">
      <w:rPr>
        <w:rStyle w:val="a7"/>
        <w:sz w:val="24"/>
        <w:szCs w:val="24"/>
      </w:rPr>
      <w:instrText xml:space="preserve"> PAGE </w:instrText>
    </w:r>
    <w:r w:rsidR="002C4639" w:rsidRPr="00EB77AB">
      <w:rPr>
        <w:rStyle w:val="a7"/>
        <w:sz w:val="24"/>
        <w:szCs w:val="24"/>
      </w:rPr>
      <w:fldChar w:fldCharType="separate"/>
    </w:r>
    <w:r w:rsidR="009620D1">
      <w:rPr>
        <w:rStyle w:val="a7"/>
        <w:noProof/>
        <w:sz w:val="24"/>
        <w:szCs w:val="24"/>
      </w:rPr>
      <w:t>29</w:t>
    </w:r>
    <w:r w:rsidR="002C463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2C4639" w:rsidRPr="00EB77AB">
      <w:rPr>
        <w:rStyle w:val="a7"/>
        <w:sz w:val="24"/>
        <w:szCs w:val="24"/>
      </w:rPr>
      <w:fldChar w:fldCharType="begin"/>
    </w:r>
    <w:r w:rsidRPr="00EB77AB">
      <w:rPr>
        <w:rStyle w:val="a7"/>
        <w:sz w:val="24"/>
        <w:szCs w:val="24"/>
      </w:rPr>
      <w:instrText xml:space="preserve"> PAGE </w:instrText>
    </w:r>
    <w:r w:rsidR="002C4639" w:rsidRPr="00EB77AB">
      <w:rPr>
        <w:rStyle w:val="a7"/>
        <w:sz w:val="24"/>
        <w:szCs w:val="24"/>
      </w:rPr>
      <w:fldChar w:fldCharType="separate"/>
    </w:r>
    <w:r w:rsidR="009620D1">
      <w:rPr>
        <w:rStyle w:val="a7"/>
        <w:noProof/>
        <w:sz w:val="24"/>
        <w:szCs w:val="24"/>
      </w:rPr>
      <w:t>59</w:t>
    </w:r>
    <w:r w:rsidR="002C463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77F" w:rsidRDefault="0010077F" w:rsidP="00156746">
      <w:r>
        <w:separator/>
      </w:r>
    </w:p>
  </w:footnote>
  <w:footnote w:type="continuationSeparator" w:id="0">
    <w:p w:rsidR="0010077F" w:rsidRDefault="0010077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077F"/>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4639"/>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6502"/>
    <w:rsid w:val="009478E9"/>
    <w:rsid w:val="009620D1"/>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E56"/>
    <w:rsid w:val="00EB77AB"/>
    <w:rsid w:val="00EC796A"/>
    <w:rsid w:val="00F004DF"/>
    <w:rsid w:val="00F00713"/>
    <w:rsid w:val="00F01F2D"/>
    <w:rsid w:val="00F02BBD"/>
    <w:rsid w:val="00F052C5"/>
    <w:rsid w:val="00F10DAD"/>
    <w:rsid w:val="00F11CF3"/>
    <w:rsid w:val="00F24887"/>
    <w:rsid w:val="00F2646C"/>
    <w:rsid w:val="00F2794A"/>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2ACB6-01E0-4BF6-886D-B92B629C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7678</TotalTime>
  <Pages>62</Pages>
  <Words>5000</Words>
  <Characters>28506</Characters>
  <Application>Microsoft Office Word</Application>
  <DocSecurity>0</DocSecurity>
  <Lines>237</Lines>
  <Paragraphs>66</Paragraphs>
  <ScaleCrop>false</ScaleCrop>
  <Company>china</Company>
  <LinksUpToDate>false</LinksUpToDate>
  <CharactersWithSpaces>33440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371</cp:revision>
  <cp:lastPrinted>2020-06-18T03:01:00Z</cp:lastPrinted>
  <dcterms:created xsi:type="dcterms:W3CDTF">2016-06-29T06:49:00Z</dcterms:created>
  <dcterms:modified xsi:type="dcterms:W3CDTF">2020-06-18T03:23:00Z</dcterms:modified>
</cp:coreProperties>
</file>