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327D" w:rsidRPr="00FB34F3" w:rsidRDefault="00F85A40" w:rsidP="00A801F1">
      <w:pPr>
        <w:jc w:val="center"/>
        <w:rPr>
          <w:rFonts w:ascii="仿宋" w:eastAsia="仿宋" w:hAnsi="仿宋"/>
          <w:b/>
          <w:sz w:val="52"/>
          <w:szCs w:val="52"/>
        </w:rPr>
      </w:pPr>
      <w:r>
        <w:rPr>
          <w:rFonts w:ascii="仿宋" w:eastAsia="仿宋" w:hAnsi="仿宋" w:hint="eastAsia"/>
          <w:b/>
          <w:sz w:val="52"/>
          <w:szCs w:val="52"/>
        </w:rPr>
        <w:t>教室</w:t>
      </w:r>
      <w:r w:rsidR="00200511" w:rsidRPr="00FB34F3">
        <w:rPr>
          <w:rFonts w:ascii="仿宋" w:eastAsia="仿宋" w:hAnsi="仿宋" w:hint="eastAsia"/>
          <w:b/>
          <w:sz w:val="52"/>
          <w:szCs w:val="52"/>
        </w:rPr>
        <w:t>智慧化升级</w:t>
      </w:r>
    </w:p>
    <w:p w:rsidR="0056327D" w:rsidRPr="00FB34F3" w:rsidRDefault="0056327D" w:rsidP="0056327D">
      <w:pPr>
        <w:jc w:val="center"/>
        <w:rPr>
          <w:rFonts w:ascii="仿宋" w:eastAsia="仿宋" w:hAnsi="仿宋"/>
          <w:b/>
          <w:sz w:val="48"/>
          <w:szCs w:val="48"/>
        </w:rPr>
      </w:pPr>
    </w:p>
    <w:p w:rsidR="0056327D" w:rsidRPr="00FB34F3" w:rsidRDefault="0056327D" w:rsidP="0056327D">
      <w:pPr>
        <w:jc w:val="center"/>
        <w:rPr>
          <w:rFonts w:ascii="仿宋" w:eastAsia="仿宋" w:hAnsi="仿宋"/>
          <w:b/>
          <w:sz w:val="52"/>
          <w:szCs w:val="52"/>
        </w:rPr>
      </w:pPr>
      <w:r w:rsidRPr="00FB34F3">
        <w:rPr>
          <w:rFonts w:ascii="仿宋" w:eastAsia="仿宋" w:hAnsi="仿宋" w:hint="eastAsia"/>
          <w:b/>
          <w:sz w:val="52"/>
          <w:szCs w:val="52"/>
        </w:rPr>
        <w:t>建</w:t>
      </w:r>
    </w:p>
    <w:p w:rsidR="0056327D" w:rsidRPr="00FB34F3" w:rsidRDefault="0056327D" w:rsidP="0056327D">
      <w:pPr>
        <w:jc w:val="center"/>
        <w:rPr>
          <w:rFonts w:ascii="仿宋" w:eastAsia="仿宋" w:hAnsi="仿宋"/>
          <w:b/>
          <w:sz w:val="52"/>
          <w:szCs w:val="52"/>
        </w:rPr>
      </w:pPr>
      <w:r w:rsidRPr="00FB34F3">
        <w:rPr>
          <w:rFonts w:ascii="仿宋" w:eastAsia="仿宋" w:hAnsi="仿宋" w:hint="eastAsia"/>
          <w:b/>
          <w:sz w:val="52"/>
          <w:szCs w:val="52"/>
        </w:rPr>
        <w:t>设</w:t>
      </w:r>
    </w:p>
    <w:p w:rsidR="0056327D" w:rsidRPr="00FB34F3" w:rsidRDefault="0056327D" w:rsidP="0056327D">
      <w:pPr>
        <w:jc w:val="center"/>
        <w:rPr>
          <w:rFonts w:ascii="仿宋" w:eastAsia="仿宋" w:hAnsi="仿宋"/>
          <w:b/>
          <w:sz w:val="52"/>
          <w:szCs w:val="52"/>
        </w:rPr>
      </w:pPr>
      <w:r w:rsidRPr="00FB34F3">
        <w:rPr>
          <w:rFonts w:ascii="仿宋" w:eastAsia="仿宋" w:hAnsi="仿宋" w:hint="eastAsia"/>
          <w:b/>
          <w:sz w:val="52"/>
          <w:szCs w:val="52"/>
        </w:rPr>
        <w:t>方</w:t>
      </w:r>
    </w:p>
    <w:p w:rsidR="0056327D" w:rsidRPr="00FB34F3" w:rsidRDefault="0056327D" w:rsidP="0056327D">
      <w:pPr>
        <w:jc w:val="center"/>
        <w:rPr>
          <w:rFonts w:ascii="仿宋" w:eastAsia="仿宋" w:hAnsi="仿宋"/>
          <w:b/>
          <w:sz w:val="52"/>
          <w:szCs w:val="52"/>
        </w:rPr>
      </w:pPr>
      <w:r w:rsidRPr="00FB34F3">
        <w:rPr>
          <w:rFonts w:ascii="仿宋" w:eastAsia="仿宋" w:hAnsi="仿宋" w:hint="eastAsia"/>
          <w:b/>
          <w:sz w:val="52"/>
          <w:szCs w:val="52"/>
        </w:rPr>
        <w:t>案</w:t>
      </w:r>
    </w:p>
    <w:p w:rsidR="0056327D" w:rsidRPr="00FB34F3" w:rsidRDefault="0056327D" w:rsidP="0056327D">
      <w:pPr>
        <w:rPr>
          <w:rFonts w:ascii="仿宋" w:eastAsia="仿宋" w:hAnsi="仿宋"/>
        </w:rPr>
      </w:pPr>
    </w:p>
    <w:p w:rsidR="0056327D" w:rsidRPr="00FB34F3" w:rsidRDefault="0056327D" w:rsidP="0056327D">
      <w:pPr>
        <w:rPr>
          <w:rFonts w:ascii="仿宋" w:eastAsia="仿宋" w:hAnsi="仿宋"/>
        </w:rPr>
      </w:pPr>
    </w:p>
    <w:p w:rsidR="0056327D" w:rsidRPr="00FB34F3" w:rsidRDefault="0056327D" w:rsidP="0056327D">
      <w:pPr>
        <w:rPr>
          <w:rFonts w:ascii="仿宋" w:eastAsia="仿宋" w:hAnsi="仿宋"/>
        </w:rPr>
      </w:pPr>
    </w:p>
    <w:p w:rsidR="0056327D" w:rsidRPr="00FB34F3" w:rsidRDefault="0056327D" w:rsidP="0056327D">
      <w:pPr>
        <w:rPr>
          <w:rFonts w:ascii="仿宋" w:eastAsia="仿宋" w:hAnsi="仿宋"/>
        </w:rPr>
      </w:pPr>
    </w:p>
    <w:p w:rsidR="0056327D" w:rsidRPr="00FB34F3" w:rsidRDefault="0056327D" w:rsidP="0056327D">
      <w:pPr>
        <w:rPr>
          <w:rFonts w:ascii="仿宋" w:eastAsia="仿宋" w:hAnsi="仿宋"/>
        </w:rPr>
      </w:pPr>
    </w:p>
    <w:p w:rsidR="0056327D" w:rsidRPr="00FB34F3" w:rsidRDefault="0056327D" w:rsidP="0056327D">
      <w:pPr>
        <w:rPr>
          <w:rFonts w:ascii="仿宋" w:eastAsia="仿宋" w:hAnsi="仿宋"/>
        </w:rPr>
      </w:pPr>
    </w:p>
    <w:p w:rsidR="0056327D" w:rsidRPr="00FB34F3" w:rsidRDefault="0056327D" w:rsidP="0056327D">
      <w:pPr>
        <w:rPr>
          <w:rFonts w:ascii="仿宋" w:eastAsia="仿宋" w:hAnsi="仿宋"/>
        </w:rPr>
      </w:pPr>
    </w:p>
    <w:p w:rsidR="0056327D" w:rsidRPr="00FB34F3" w:rsidRDefault="0056327D" w:rsidP="0056327D">
      <w:pPr>
        <w:rPr>
          <w:rFonts w:ascii="仿宋" w:eastAsia="仿宋" w:hAnsi="仿宋"/>
        </w:rPr>
      </w:pPr>
    </w:p>
    <w:p w:rsidR="0056327D" w:rsidRPr="00FB34F3" w:rsidRDefault="0056327D" w:rsidP="0056327D">
      <w:pPr>
        <w:rPr>
          <w:rFonts w:ascii="仿宋" w:eastAsia="仿宋" w:hAnsi="仿宋"/>
        </w:rPr>
      </w:pPr>
    </w:p>
    <w:p w:rsidR="0056327D" w:rsidRPr="00FB34F3" w:rsidRDefault="0056327D" w:rsidP="0056327D">
      <w:pPr>
        <w:rPr>
          <w:rFonts w:ascii="仿宋" w:eastAsia="仿宋" w:hAnsi="仿宋"/>
        </w:rPr>
      </w:pPr>
    </w:p>
    <w:p w:rsidR="0056327D" w:rsidRPr="00FB34F3" w:rsidRDefault="0056327D">
      <w:pPr>
        <w:widowControl/>
        <w:jc w:val="left"/>
        <w:rPr>
          <w:rFonts w:ascii="仿宋" w:eastAsia="仿宋" w:hAnsi="仿宋"/>
          <w:b/>
          <w:bCs/>
          <w:kern w:val="44"/>
          <w:sz w:val="32"/>
          <w:szCs w:val="32"/>
        </w:rPr>
      </w:pPr>
      <w:r w:rsidRPr="00FB34F3">
        <w:rPr>
          <w:rFonts w:ascii="仿宋" w:eastAsia="仿宋" w:hAnsi="仿宋"/>
          <w:b/>
          <w:bCs/>
          <w:kern w:val="44"/>
          <w:sz w:val="32"/>
          <w:szCs w:val="32"/>
        </w:rPr>
        <w:br w:type="page"/>
      </w:r>
    </w:p>
    <w:sdt>
      <w:sdtPr>
        <w:rPr>
          <w:rFonts w:ascii="仿宋" w:eastAsia="仿宋" w:hAnsi="仿宋" w:cstheme="minorBidi"/>
          <w:color w:val="auto"/>
          <w:kern w:val="2"/>
          <w:sz w:val="21"/>
          <w:szCs w:val="22"/>
          <w:lang w:val="zh-CN"/>
        </w:rPr>
        <w:id w:val="302578239"/>
        <w:docPartObj>
          <w:docPartGallery w:val="Table of Contents"/>
          <w:docPartUnique/>
        </w:docPartObj>
      </w:sdtPr>
      <w:sdtEndPr>
        <w:rPr>
          <w:b/>
          <w:bCs/>
        </w:rPr>
      </w:sdtEndPr>
      <w:sdtContent>
        <w:p w:rsidR="0056327D" w:rsidRPr="00FB34F3" w:rsidRDefault="0056327D">
          <w:pPr>
            <w:pStyle w:val="TOC"/>
            <w:rPr>
              <w:rFonts w:ascii="仿宋" w:eastAsia="仿宋" w:hAnsi="仿宋"/>
            </w:rPr>
          </w:pPr>
          <w:r w:rsidRPr="00FB34F3">
            <w:rPr>
              <w:rFonts w:ascii="仿宋" w:eastAsia="仿宋" w:hAnsi="仿宋"/>
              <w:lang w:val="zh-CN"/>
            </w:rPr>
            <w:t>目录</w:t>
          </w:r>
        </w:p>
        <w:p w:rsidR="00633BB1" w:rsidRDefault="00653BC4">
          <w:pPr>
            <w:pStyle w:val="10"/>
            <w:tabs>
              <w:tab w:val="left" w:pos="840"/>
              <w:tab w:val="right" w:leader="dot" w:pos="8296"/>
            </w:tabs>
            <w:rPr>
              <w:noProof/>
            </w:rPr>
          </w:pPr>
          <w:r w:rsidRPr="00653BC4">
            <w:rPr>
              <w:rFonts w:ascii="仿宋" w:eastAsia="仿宋" w:hAnsi="仿宋"/>
            </w:rPr>
            <w:fldChar w:fldCharType="begin"/>
          </w:r>
          <w:r w:rsidR="0056327D" w:rsidRPr="00FB34F3">
            <w:rPr>
              <w:rFonts w:ascii="仿宋" w:eastAsia="仿宋" w:hAnsi="仿宋"/>
            </w:rPr>
            <w:instrText xml:space="preserve"> TOC \o "1-3" \h \z \u </w:instrText>
          </w:r>
          <w:r w:rsidRPr="00653BC4">
            <w:rPr>
              <w:rFonts w:ascii="仿宋" w:eastAsia="仿宋" w:hAnsi="仿宋"/>
            </w:rPr>
            <w:fldChar w:fldCharType="separate"/>
          </w:r>
          <w:hyperlink w:anchor="_Toc28123265" w:history="1">
            <w:r w:rsidR="00633BB1" w:rsidRPr="0036240C">
              <w:rPr>
                <w:rStyle w:val="a5"/>
                <w:rFonts w:ascii="仿宋" w:eastAsia="仿宋" w:hAnsi="仿宋"/>
                <w:noProof/>
              </w:rPr>
              <w:t>一、</w:t>
            </w:r>
            <w:r w:rsidR="00633BB1">
              <w:rPr>
                <w:noProof/>
              </w:rPr>
              <w:tab/>
            </w:r>
            <w:r w:rsidR="00633BB1" w:rsidRPr="0036240C">
              <w:rPr>
                <w:rStyle w:val="a5"/>
                <w:rFonts w:ascii="仿宋" w:eastAsia="仿宋" w:hAnsi="仿宋"/>
                <w:noProof/>
              </w:rPr>
              <w:t>建设效果</w:t>
            </w:r>
            <w:r w:rsidR="00633BB1">
              <w:rPr>
                <w:noProof/>
                <w:webHidden/>
              </w:rPr>
              <w:tab/>
            </w:r>
            <w:r>
              <w:rPr>
                <w:noProof/>
                <w:webHidden/>
              </w:rPr>
              <w:fldChar w:fldCharType="begin"/>
            </w:r>
            <w:r w:rsidR="00633BB1">
              <w:rPr>
                <w:noProof/>
                <w:webHidden/>
              </w:rPr>
              <w:instrText xml:space="preserve"> PAGEREF _Toc28123265 \h </w:instrText>
            </w:r>
            <w:r>
              <w:rPr>
                <w:noProof/>
                <w:webHidden/>
              </w:rPr>
            </w:r>
            <w:r>
              <w:rPr>
                <w:noProof/>
                <w:webHidden/>
              </w:rPr>
              <w:fldChar w:fldCharType="separate"/>
            </w:r>
            <w:r w:rsidR="00633BB1">
              <w:rPr>
                <w:noProof/>
                <w:webHidden/>
              </w:rPr>
              <w:t>2</w:t>
            </w:r>
            <w:r>
              <w:rPr>
                <w:noProof/>
                <w:webHidden/>
              </w:rPr>
              <w:fldChar w:fldCharType="end"/>
            </w:r>
          </w:hyperlink>
        </w:p>
        <w:p w:rsidR="00633BB1" w:rsidRDefault="00653BC4">
          <w:pPr>
            <w:pStyle w:val="10"/>
            <w:tabs>
              <w:tab w:val="left" w:pos="840"/>
              <w:tab w:val="right" w:leader="dot" w:pos="8296"/>
            </w:tabs>
            <w:rPr>
              <w:noProof/>
            </w:rPr>
          </w:pPr>
          <w:hyperlink w:anchor="_Toc28123266" w:history="1">
            <w:r w:rsidR="00633BB1" w:rsidRPr="0036240C">
              <w:rPr>
                <w:rStyle w:val="a5"/>
                <w:rFonts w:ascii="仿宋" w:eastAsia="仿宋" w:hAnsi="仿宋"/>
                <w:noProof/>
              </w:rPr>
              <w:t>二、</w:t>
            </w:r>
            <w:r w:rsidR="00633BB1">
              <w:rPr>
                <w:noProof/>
              </w:rPr>
              <w:tab/>
            </w:r>
            <w:r w:rsidR="00633BB1" w:rsidRPr="0036240C">
              <w:rPr>
                <w:rStyle w:val="a5"/>
                <w:rFonts w:ascii="仿宋" w:eastAsia="仿宋" w:hAnsi="仿宋"/>
                <w:noProof/>
              </w:rPr>
              <w:t>配置和预算清单</w:t>
            </w:r>
            <w:r w:rsidR="00633BB1">
              <w:rPr>
                <w:noProof/>
                <w:webHidden/>
              </w:rPr>
              <w:tab/>
            </w:r>
            <w:r>
              <w:rPr>
                <w:noProof/>
                <w:webHidden/>
              </w:rPr>
              <w:fldChar w:fldCharType="begin"/>
            </w:r>
            <w:r w:rsidR="00633BB1">
              <w:rPr>
                <w:noProof/>
                <w:webHidden/>
              </w:rPr>
              <w:instrText xml:space="preserve"> PAGEREF _Toc28123266 \h </w:instrText>
            </w:r>
            <w:r>
              <w:rPr>
                <w:noProof/>
                <w:webHidden/>
              </w:rPr>
            </w:r>
            <w:r>
              <w:rPr>
                <w:noProof/>
                <w:webHidden/>
              </w:rPr>
              <w:fldChar w:fldCharType="separate"/>
            </w:r>
            <w:r w:rsidR="00633BB1">
              <w:rPr>
                <w:noProof/>
                <w:webHidden/>
              </w:rPr>
              <w:t>3</w:t>
            </w:r>
            <w:r>
              <w:rPr>
                <w:noProof/>
                <w:webHidden/>
              </w:rPr>
              <w:fldChar w:fldCharType="end"/>
            </w:r>
          </w:hyperlink>
        </w:p>
        <w:p w:rsidR="00633BB1" w:rsidRDefault="00653BC4">
          <w:pPr>
            <w:pStyle w:val="20"/>
            <w:tabs>
              <w:tab w:val="left" w:pos="1050"/>
              <w:tab w:val="right" w:leader="dot" w:pos="8296"/>
            </w:tabs>
            <w:rPr>
              <w:noProof/>
            </w:rPr>
          </w:pPr>
          <w:hyperlink w:anchor="_Toc28123267" w:history="1">
            <w:r w:rsidR="00633BB1" w:rsidRPr="0036240C">
              <w:rPr>
                <w:rStyle w:val="a5"/>
                <w:rFonts w:ascii="仿宋" w:eastAsia="仿宋" w:hAnsi="仿宋"/>
                <w:noProof/>
              </w:rPr>
              <w:t>1.</w:t>
            </w:r>
            <w:r w:rsidR="00633BB1">
              <w:rPr>
                <w:noProof/>
              </w:rPr>
              <w:tab/>
            </w:r>
            <w:r w:rsidR="00633BB1" w:rsidRPr="0036240C">
              <w:rPr>
                <w:rStyle w:val="a5"/>
                <w:rFonts w:ascii="仿宋" w:eastAsia="仿宋" w:hAnsi="仿宋"/>
                <w:noProof/>
              </w:rPr>
              <w:t>配置表</w:t>
            </w:r>
            <w:r w:rsidR="00633BB1">
              <w:rPr>
                <w:noProof/>
                <w:webHidden/>
              </w:rPr>
              <w:tab/>
            </w:r>
            <w:r>
              <w:rPr>
                <w:noProof/>
                <w:webHidden/>
              </w:rPr>
              <w:fldChar w:fldCharType="begin"/>
            </w:r>
            <w:r w:rsidR="00633BB1">
              <w:rPr>
                <w:noProof/>
                <w:webHidden/>
              </w:rPr>
              <w:instrText xml:space="preserve"> PAGEREF _Toc28123267 \h </w:instrText>
            </w:r>
            <w:r>
              <w:rPr>
                <w:noProof/>
                <w:webHidden/>
              </w:rPr>
            </w:r>
            <w:r>
              <w:rPr>
                <w:noProof/>
                <w:webHidden/>
              </w:rPr>
              <w:fldChar w:fldCharType="separate"/>
            </w:r>
            <w:r w:rsidR="00633BB1">
              <w:rPr>
                <w:noProof/>
                <w:webHidden/>
              </w:rPr>
              <w:t>3</w:t>
            </w:r>
            <w:r>
              <w:rPr>
                <w:noProof/>
                <w:webHidden/>
              </w:rPr>
              <w:fldChar w:fldCharType="end"/>
            </w:r>
          </w:hyperlink>
        </w:p>
        <w:p w:rsidR="00633BB1" w:rsidRDefault="00653BC4">
          <w:pPr>
            <w:pStyle w:val="20"/>
            <w:tabs>
              <w:tab w:val="left" w:pos="1050"/>
              <w:tab w:val="right" w:leader="dot" w:pos="8296"/>
            </w:tabs>
            <w:rPr>
              <w:noProof/>
            </w:rPr>
          </w:pPr>
          <w:hyperlink w:anchor="_Toc28123268" w:history="1">
            <w:r w:rsidR="00633BB1" w:rsidRPr="0036240C">
              <w:rPr>
                <w:rStyle w:val="a5"/>
                <w:rFonts w:ascii="仿宋" w:eastAsia="仿宋" w:hAnsi="仿宋"/>
                <w:noProof/>
              </w:rPr>
              <w:t>2.</w:t>
            </w:r>
            <w:r w:rsidR="00633BB1">
              <w:rPr>
                <w:noProof/>
              </w:rPr>
              <w:tab/>
            </w:r>
            <w:r w:rsidR="00633BB1" w:rsidRPr="0036240C">
              <w:rPr>
                <w:rStyle w:val="a5"/>
                <w:rFonts w:ascii="仿宋" w:eastAsia="仿宋" w:hAnsi="仿宋"/>
                <w:noProof/>
              </w:rPr>
              <w:t>设备清单及预算</w:t>
            </w:r>
            <w:r w:rsidR="00633BB1">
              <w:rPr>
                <w:noProof/>
                <w:webHidden/>
              </w:rPr>
              <w:tab/>
            </w:r>
            <w:r>
              <w:rPr>
                <w:noProof/>
                <w:webHidden/>
              </w:rPr>
              <w:fldChar w:fldCharType="begin"/>
            </w:r>
            <w:r w:rsidR="00633BB1">
              <w:rPr>
                <w:noProof/>
                <w:webHidden/>
              </w:rPr>
              <w:instrText xml:space="preserve"> PAGEREF _Toc28123268 \h </w:instrText>
            </w:r>
            <w:r>
              <w:rPr>
                <w:noProof/>
                <w:webHidden/>
              </w:rPr>
            </w:r>
            <w:r>
              <w:rPr>
                <w:noProof/>
                <w:webHidden/>
              </w:rPr>
              <w:fldChar w:fldCharType="separate"/>
            </w:r>
            <w:r w:rsidR="00633BB1">
              <w:rPr>
                <w:noProof/>
                <w:webHidden/>
              </w:rPr>
              <w:t>4</w:t>
            </w:r>
            <w:r>
              <w:rPr>
                <w:noProof/>
                <w:webHidden/>
              </w:rPr>
              <w:fldChar w:fldCharType="end"/>
            </w:r>
          </w:hyperlink>
        </w:p>
        <w:p w:rsidR="00633BB1" w:rsidRDefault="00653BC4">
          <w:pPr>
            <w:pStyle w:val="10"/>
            <w:tabs>
              <w:tab w:val="left" w:pos="840"/>
              <w:tab w:val="right" w:leader="dot" w:pos="8296"/>
            </w:tabs>
            <w:rPr>
              <w:noProof/>
            </w:rPr>
          </w:pPr>
          <w:hyperlink w:anchor="_Toc28123269" w:history="1">
            <w:r w:rsidR="00633BB1" w:rsidRPr="0036240C">
              <w:rPr>
                <w:rStyle w:val="a5"/>
                <w:rFonts w:ascii="仿宋" w:eastAsia="仿宋" w:hAnsi="仿宋"/>
                <w:noProof/>
              </w:rPr>
              <w:t>三、</w:t>
            </w:r>
            <w:r w:rsidR="00633BB1">
              <w:rPr>
                <w:noProof/>
              </w:rPr>
              <w:tab/>
            </w:r>
            <w:r w:rsidR="00633BB1" w:rsidRPr="0036240C">
              <w:rPr>
                <w:rStyle w:val="a5"/>
                <w:rFonts w:ascii="仿宋" w:eastAsia="仿宋" w:hAnsi="仿宋"/>
                <w:noProof/>
              </w:rPr>
              <w:t>建设内容</w:t>
            </w:r>
            <w:r w:rsidR="00633BB1">
              <w:rPr>
                <w:noProof/>
                <w:webHidden/>
              </w:rPr>
              <w:tab/>
            </w:r>
            <w:r>
              <w:rPr>
                <w:noProof/>
                <w:webHidden/>
              </w:rPr>
              <w:fldChar w:fldCharType="begin"/>
            </w:r>
            <w:r w:rsidR="00633BB1">
              <w:rPr>
                <w:noProof/>
                <w:webHidden/>
              </w:rPr>
              <w:instrText xml:space="preserve"> PAGEREF _Toc28123269 \h </w:instrText>
            </w:r>
            <w:r>
              <w:rPr>
                <w:noProof/>
                <w:webHidden/>
              </w:rPr>
            </w:r>
            <w:r>
              <w:rPr>
                <w:noProof/>
                <w:webHidden/>
              </w:rPr>
              <w:fldChar w:fldCharType="separate"/>
            </w:r>
            <w:r w:rsidR="00633BB1">
              <w:rPr>
                <w:noProof/>
                <w:webHidden/>
              </w:rPr>
              <w:t>5</w:t>
            </w:r>
            <w:r>
              <w:rPr>
                <w:noProof/>
                <w:webHidden/>
              </w:rPr>
              <w:fldChar w:fldCharType="end"/>
            </w:r>
          </w:hyperlink>
        </w:p>
        <w:p w:rsidR="00633BB1" w:rsidRDefault="00653BC4">
          <w:pPr>
            <w:pStyle w:val="10"/>
            <w:tabs>
              <w:tab w:val="left" w:pos="840"/>
              <w:tab w:val="right" w:leader="dot" w:pos="8296"/>
            </w:tabs>
            <w:rPr>
              <w:noProof/>
            </w:rPr>
          </w:pPr>
          <w:hyperlink w:anchor="_Toc28123270" w:history="1">
            <w:r w:rsidR="00633BB1" w:rsidRPr="0036240C">
              <w:rPr>
                <w:rStyle w:val="a5"/>
                <w:rFonts w:ascii="仿宋" w:eastAsia="仿宋" w:hAnsi="仿宋"/>
                <w:noProof/>
              </w:rPr>
              <w:t>四、</w:t>
            </w:r>
            <w:r w:rsidR="00633BB1">
              <w:rPr>
                <w:noProof/>
              </w:rPr>
              <w:tab/>
            </w:r>
            <w:r w:rsidR="00633BB1" w:rsidRPr="0036240C">
              <w:rPr>
                <w:rStyle w:val="a5"/>
                <w:rFonts w:ascii="仿宋" w:eastAsia="仿宋" w:hAnsi="仿宋"/>
                <w:noProof/>
              </w:rPr>
              <w:t>附件（主要设备参数及要求）</w:t>
            </w:r>
            <w:r w:rsidR="00633BB1">
              <w:rPr>
                <w:noProof/>
                <w:webHidden/>
              </w:rPr>
              <w:tab/>
            </w:r>
            <w:r>
              <w:rPr>
                <w:noProof/>
                <w:webHidden/>
              </w:rPr>
              <w:fldChar w:fldCharType="begin"/>
            </w:r>
            <w:r w:rsidR="00633BB1">
              <w:rPr>
                <w:noProof/>
                <w:webHidden/>
              </w:rPr>
              <w:instrText xml:space="preserve"> PAGEREF _Toc28123270 \h </w:instrText>
            </w:r>
            <w:r>
              <w:rPr>
                <w:noProof/>
                <w:webHidden/>
              </w:rPr>
            </w:r>
            <w:r>
              <w:rPr>
                <w:noProof/>
                <w:webHidden/>
              </w:rPr>
              <w:fldChar w:fldCharType="separate"/>
            </w:r>
            <w:r w:rsidR="00633BB1">
              <w:rPr>
                <w:noProof/>
                <w:webHidden/>
              </w:rPr>
              <w:t>18</w:t>
            </w:r>
            <w:r>
              <w:rPr>
                <w:noProof/>
                <w:webHidden/>
              </w:rPr>
              <w:fldChar w:fldCharType="end"/>
            </w:r>
          </w:hyperlink>
        </w:p>
        <w:p w:rsidR="0056327D" w:rsidRPr="00FB34F3" w:rsidRDefault="00653BC4">
          <w:pPr>
            <w:rPr>
              <w:rFonts w:ascii="仿宋" w:eastAsia="仿宋" w:hAnsi="仿宋"/>
            </w:rPr>
          </w:pPr>
          <w:r w:rsidRPr="00FB34F3">
            <w:rPr>
              <w:rFonts w:ascii="仿宋" w:eastAsia="仿宋" w:hAnsi="仿宋"/>
              <w:b/>
              <w:bCs/>
              <w:lang w:val="zh-CN"/>
            </w:rPr>
            <w:fldChar w:fldCharType="end"/>
          </w:r>
        </w:p>
      </w:sdtContent>
    </w:sdt>
    <w:p w:rsidR="0056327D" w:rsidRPr="00FB34F3" w:rsidRDefault="0056327D">
      <w:pPr>
        <w:widowControl/>
        <w:jc w:val="left"/>
        <w:rPr>
          <w:rFonts w:ascii="仿宋" w:eastAsia="仿宋" w:hAnsi="仿宋"/>
          <w:b/>
          <w:bCs/>
          <w:kern w:val="44"/>
          <w:sz w:val="32"/>
          <w:szCs w:val="32"/>
        </w:rPr>
      </w:pPr>
    </w:p>
    <w:p w:rsidR="00F85A40" w:rsidRDefault="00CE7BFB" w:rsidP="0056327D">
      <w:pPr>
        <w:pStyle w:val="1"/>
        <w:numPr>
          <w:ilvl w:val="0"/>
          <w:numId w:val="1"/>
        </w:numPr>
        <w:rPr>
          <w:rFonts w:ascii="仿宋" w:eastAsia="仿宋" w:hAnsi="仿宋"/>
          <w:sz w:val="32"/>
          <w:szCs w:val="32"/>
        </w:rPr>
      </w:pPr>
      <w:bookmarkStart w:id="0" w:name="_Toc28123265"/>
      <w:r w:rsidRPr="00FB34F3">
        <w:rPr>
          <w:rFonts w:ascii="仿宋" w:eastAsia="仿宋" w:hAnsi="仿宋" w:hint="eastAsia"/>
          <w:sz w:val="32"/>
          <w:szCs w:val="32"/>
        </w:rPr>
        <w:t>建设效果</w:t>
      </w:r>
      <w:bookmarkEnd w:id="0"/>
    </w:p>
    <w:p w:rsidR="008B4D7A" w:rsidRDefault="008B4D7A" w:rsidP="008B4D7A">
      <w:pPr>
        <w:ind w:firstLineChars="200" w:firstLine="480"/>
      </w:pPr>
      <w:r>
        <w:rPr>
          <w:rFonts w:ascii="仿宋" w:eastAsia="仿宋" w:hAnsi="仿宋" w:hint="eastAsia"/>
          <w:sz w:val="24"/>
          <w:szCs w:val="24"/>
        </w:rPr>
        <w:t>教室智慧化升级建设是将改造的教室统一纳入医院教学平台，通过教学平台进行统一</w:t>
      </w:r>
      <w:proofErr w:type="gramStart"/>
      <w:r>
        <w:rPr>
          <w:rFonts w:ascii="仿宋" w:eastAsia="仿宋" w:hAnsi="仿宋" w:hint="eastAsia"/>
          <w:sz w:val="24"/>
          <w:szCs w:val="24"/>
        </w:rPr>
        <w:t>管控及调度</w:t>
      </w:r>
      <w:proofErr w:type="gramEnd"/>
      <w:r>
        <w:rPr>
          <w:rFonts w:ascii="仿宋" w:eastAsia="仿宋" w:hAnsi="仿宋" w:hint="eastAsia"/>
          <w:sz w:val="24"/>
          <w:szCs w:val="24"/>
        </w:rPr>
        <w:t>，提升教学运行效率、扩大智慧教学空间影响范围和群体。</w:t>
      </w:r>
      <w:r w:rsidR="002F4B46">
        <w:rPr>
          <w:rFonts w:ascii="仿宋" w:eastAsia="仿宋" w:hAnsi="仿宋" w:hint="eastAsia"/>
          <w:sz w:val="24"/>
          <w:szCs w:val="24"/>
        </w:rPr>
        <w:t>在升级方案中</w:t>
      </w:r>
      <w:r>
        <w:rPr>
          <w:rFonts w:ascii="仿宋" w:eastAsia="仿宋" w:hAnsi="仿宋" w:hint="eastAsia"/>
          <w:sz w:val="24"/>
          <w:szCs w:val="24"/>
        </w:rPr>
        <w:t>，通过加入5</w:t>
      </w:r>
      <w:r>
        <w:rPr>
          <w:rFonts w:ascii="仿宋" w:eastAsia="仿宋" w:hAnsi="仿宋"/>
          <w:sz w:val="24"/>
          <w:szCs w:val="24"/>
        </w:rPr>
        <w:t>G</w:t>
      </w:r>
      <w:r>
        <w:rPr>
          <w:rFonts w:ascii="仿宋" w:eastAsia="仿宋" w:hAnsi="仿宋" w:hint="eastAsia"/>
          <w:sz w:val="24"/>
          <w:szCs w:val="24"/>
        </w:rPr>
        <w:t>、物联网、智能感应等手段，提高教室的智能化，通过教学相关设备的智能化升级，提高教学</w:t>
      </w:r>
      <w:r w:rsidR="002F4B46">
        <w:rPr>
          <w:rFonts w:ascii="仿宋" w:eastAsia="仿宋" w:hAnsi="仿宋" w:hint="eastAsia"/>
          <w:sz w:val="24"/>
          <w:szCs w:val="24"/>
        </w:rPr>
        <w:t>交互</w:t>
      </w:r>
      <w:r>
        <w:rPr>
          <w:rFonts w:ascii="仿宋" w:eastAsia="仿宋" w:hAnsi="仿宋" w:hint="eastAsia"/>
          <w:sz w:val="24"/>
          <w:szCs w:val="24"/>
        </w:rPr>
        <w:t>效果</w:t>
      </w:r>
      <w:r w:rsidR="002F4B46">
        <w:rPr>
          <w:rFonts w:ascii="仿宋" w:eastAsia="仿宋" w:hAnsi="仿宋" w:hint="eastAsia"/>
          <w:sz w:val="24"/>
          <w:szCs w:val="24"/>
        </w:rPr>
        <w:t>，真正做到智慧化教室的升级。</w:t>
      </w:r>
    </w:p>
    <w:p w:rsidR="008B4D7A" w:rsidRPr="008B4D7A" w:rsidRDefault="008B4D7A" w:rsidP="008B4D7A"/>
    <w:tbl>
      <w:tblPr>
        <w:tblW w:w="9660" w:type="dxa"/>
        <w:jc w:val="center"/>
        <w:tblLook w:val="04A0"/>
      </w:tblPr>
      <w:tblGrid>
        <w:gridCol w:w="1520"/>
        <w:gridCol w:w="3120"/>
        <w:gridCol w:w="5020"/>
      </w:tblGrid>
      <w:tr w:rsidR="006C40C9" w:rsidRPr="006C40C9" w:rsidTr="006C40C9">
        <w:trPr>
          <w:trHeight w:val="300"/>
          <w:jc w:val="center"/>
        </w:trPr>
        <w:tc>
          <w:tcPr>
            <w:tcW w:w="15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C40C9" w:rsidRPr="006C40C9" w:rsidRDefault="006C40C9" w:rsidP="002F4B46">
            <w:pPr>
              <w:widowControl/>
              <w:jc w:val="center"/>
              <w:rPr>
                <w:rFonts w:ascii="仿宋" w:eastAsia="仿宋" w:hAnsi="仿宋" w:cs="宋体"/>
                <w:color w:val="000000"/>
                <w:kern w:val="0"/>
                <w:sz w:val="24"/>
                <w:szCs w:val="24"/>
              </w:rPr>
            </w:pPr>
            <w:r w:rsidRPr="006C40C9">
              <w:rPr>
                <w:rFonts w:ascii="仿宋" w:eastAsia="仿宋" w:hAnsi="仿宋" w:cs="宋体" w:hint="eastAsia"/>
                <w:color w:val="000000"/>
                <w:kern w:val="0"/>
                <w:sz w:val="24"/>
                <w:szCs w:val="24"/>
              </w:rPr>
              <w:t>场地</w:t>
            </w:r>
          </w:p>
        </w:tc>
        <w:tc>
          <w:tcPr>
            <w:tcW w:w="3120" w:type="dxa"/>
            <w:tcBorders>
              <w:top w:val="single" w:sz="4" w:space="0" w:color="auto"/>
              <w:left w:val="nil"/>
              <w:bottom w:val="single" w:sz="4" w:space="0" w:color="auto"/>
              <w:right w:val="single" w:sz="4" w:space="0" w:color="auto"/>
            </w:tcBorders>
            <w:shd w:val="clear" w:color="000000" w:fill="FFFFFF"/>
            <w:vAlign w:val="center"/>
            <w:hideMark/>
          </w:tcPr>
          <w:p w:rsidR="006C40C9" w:rsidRPr="006C40C9" w:rsidRDefault="006C40C9" w:rsidP="002F4B46">
            <w:pPr>
              <w:widowControl/>
              <w:jc w:val="center"/>
              <w:rPr>
                <w:rFonts w:ascii="仿宋" w:eastAsia="仿宋" w:hAnsi="仿宋" w:cs="宋体"/>
                <w:color w:val="000000"/>
                <w:kern w:val="0"/>
                <w:sz w:val="24"/>
                <w:szCs w:val="24"/>
              </w:rPr>
            </w:pPr>
            <w:r w:rsidRPr="006C40C9">
              <w:rPr>
                <w:rFonts w:ascii="仿宋" w:eastAsia="仿宋" w:hAnsi="仿宋" w:cs="宋体" w:hint="eastAsia"/>
                <w:color w:val="000000"/>
                <w:kern w:val="0"/>
                <w:sz w:val="24"/>
                <w:szCs w:val="24"/>
              </w:rPr>
              <w:t>建设目标</w:t>
            </w:r>
          </w:p>
        </w:tc>
        <w:tc>
          <w:tcPr>
            <w:tcW w:w="5020" w:type="dxa"/>
            <w:tcBorders>
              <w:top w:val="single" w:sz="4" w:space="0" w:color="auto"/>
              <w:left w:val="nil"/>
              <w:bottom w:val="single" w:sz="4" w:space="0" w:color="auto"/>
              <w:right w:val="single" w:sz="4" w:space="0" w:color="auto"/>
            </w:tcBorders>
            <w:shd w:val="clear" w:color="000000" w:fill="FFFFFF"/>
            <w:vAlign w:val="center"/>
            <w:hideMark/>
          </w:tcPr>
          <w:p w:rsidR="006C40C9" w:rsidRPr="006C40C9" w:rsidRDefault="006C40C9" w:rsidP="002F4B46">
            <w:pPr>
              <w:widowControl/>
              <w:jc w:val="center"/>
              <w:rPr>
                <w:rFonts w:ascii="仿宋" w:eastAsia="仿宋" w:hAnsi="仿宋" w:cs="宋体"/>
                <w:color w:val="000000"/>
                <w:kern w:val="0"/>
                <w:sz w:val="24"/>
                <w:szCs w:val="24"/>
              </w:rPr>
            </w:pPr>
            <w:r w:rsidRPr="006C40C9">
              <w:rPr>
                <w:rFonts w:ascii="仿宋" w:eastAsia="仿宋" w:hAnsi="仿宋" w:cs="宋体" w:hint="eastAsia"/>
                <w:color w:val="000000"/>
                <w:kern w:val="0"/>
                <w:sz w:val="24"/>
                <w:szCs w:val="24"/>
              </w:rPr>
              <w:t>应用场景</w:t>
            </w:r>
          </w:p>
        </w:tc>
      </w:tr>
      <w:tr w:rsidR="006C40C9" w:rsidRPr="006C40C9" w:rsidTr="006C40C9">
        <w:trPr>
          <w:trHeight w:val="1500"/>
          <w:jc w:val="center"/>
        </w:trPr>
        <w:tc>
          <w:tcPr>
            <w:tcW w:w="1520" w:type="dxa"/>
            <w:tcBorders>
              <w:top w:val="nil"/>
              <w:left w:val="single" w:sz="4" w:space="0" w:color="auto"/>
              <w:bottom w:val="single" w:sz="4" w:space="0" w:color="auto"/>
              <w:right w:val="single" w:sz="4" w:space="0" w:color="auto"/>
            </w:tcBorders>
            <w:shd w:val="clear" w:color="000000" w:fill="FFFFFF"/>
            <w:vAlign w:val="center"/>
            <w:hideMark/>
          </w:tcPr>
          <w:p w:rsidR="006C40C9" w:rsidRPr="006C40C9" w:rsidRDefault="006C40C9" w:rsidP="006C40C9">
            <w:pPr>
              <w:widowControl/>
              <w:jc w:val="center"/>
              <w:rPr>
                <w:rFonts w:ascii="仿宋" w:eastAsia="仿宋" w:hAnsi="仿宋" w:cs="宋体"/>
                <w:color w:val="000000"/>
                <w:kern w:val="0"/>
                <w:sz w:val="24"/>
                <w:szCs w:val="24"/>
              </w:rPr>
            </w:pPr>
            <w:r w:rsidRPr="006C40C9">
              <w:rPr>
                <w:rFonts w:ascii="仿宋" w:eastAsia="仿宋" w:hAnsi="仿宋" w:cs="宋体" w:hint="eastAsia"/>
                <w:color w:val="000000"/>
                <w:kern w:val="0"/>
                <w:sz w:val="24"/>
                <w:szCs w:val="24"/>
              </w:rPr>
              <w:t>二教室</w:t>
            </w:r>
          </w:p>
        </w:tc>
        <w:tc>
          <w:tcPr>
            <w:tcW w:w="3120" w:type="dxa"/>
            <w:tcBorders>
              <w:top w:val="nil"/>
              <w:left w:val="nil"/>
              <w:bottom w:val="single" w:sz="4" w:space="0" w:color="auto"/>
              <w:right w:val="single" w:sz="4" w:space="0" w:color="auto"/>
            </w:tcBorders>
            <w:shd w:val="clear" w:color="000000" w:fill="FFFFFF"/>
            <w:vAlign w:val="center"/>
            <w:hideMark/>
          </w:tcPr>
          <w:p w:rsidR="006C40C9" w:rsidRPr="006C40C9" w:rsidRDefault="006C40C9" w:rsidP="006C40C9">
            <w:pPr>
              <w:widowControl/>
              <w:jc w:val="left"/>
              <w:rPr>
                <w:rFonts w:ascii="仿宋" w:eastAsia="仿宋" w:hAnsi="仿宋" w:cs="宋体"/>
                <w:color w:val="000000"/>
                <w:kern w:val="0"/>
                <w:sz w:val="24"/>
                <w:szCs w:val="24"/>
              </w:rPr>
            </w:pPr>
            <w:r w:rsidRPr="006C40C9">
              <w:rPr>
                <w:rFonts w:ascii="仿宋" w:eastAsia="仿宋" w:hAnsi="仿宋" w:cs="宋体" w:hint="eastAsia"/>
                <w:color w:val="000000"/>
                <w:kern w:val="0"/>
                <w:sz w:val="24"/>
                <w:szCs w:val="24"/>
              </w:rPr>
              <w:t>中型互动智慧培训室</w:t>
            </w:r>
          </w:p>
        </w:tc>
        <w:tc>
          <w:tcPr>
            <w:tcW w:w="5020" w:type="dxa"/>
            <w:tcBorders>
              <w:top w:val="nil"/>
              <w:left w:val="nil"/>
              <w:bottom w:val="single" w:sz="4" w:space="0" w:color="auto"/>
              <w:right w:val="single" w:sz="4" w:space="0" w:color="auto"/>
            </w:tcBorders>
            <w:shd w:val="clear" w:color="000000" w:fill="FFFFFF"/>
            <w:vAlign w:val="center"/>
            <w:hideMark/>
          </w:tcPr>
          <w:p w:rsidR="006C40C9" w:rsidRPr="006C40C9" w:rsidRDefault="006C40C9" w:rsidP="006C40C9">
            <w:pPr>
              <w:widowControl/>
              <w:jc w:val="left"/>
              <w:rPr>
                <w:rFonts w:ascii="仿宋" w:eastAsia="仿宋" w:hAnsi="仿宋" w:cs="宋体"/>
                <w:color w:val="000000"/>
                <w:kern w:val="0"/>
                <w:sz w:val="24"/>
                <w:szCs w:val="24"/>
              </w:rPr>
            </w:pPr>
            <w:r w:rsidRPr="006C40C9">
              <w:rPr>
                <w:rFonts w:ascii="仿宋" w:eastAsia="仿宋" w:hAnsi="仿宋" w:cs="宋体" w:hint="eastAsia"/>
                <w:color w:val="000000"/>
                <w:kern w:val="0"/>
                <w:sz w:val="24"/>
                <w:szCs w:val="24"/>
              </w:rPr>
              <w:t>具备网络在线考试场地功能，满足不少于134人进行计算机在线考试、技能训练以及课堂学习，方便开展计算机考试、模拟教学、示教课、学术活动、远程同步教学、远程医学诊疗示范等多种场景。</w:t>
            </w:r>
          </w:p>
        </w:tc>
      </w:tr>
      <w:tr w:rsidR="006C40C9" w:rsidRPr="006C40C9" w:rsidTr="006C40C9">
        <w:trPr>
          <w:trHeight w:val="900"/>
          <w:jc w:val="center"/>
        </w:trPr>
        <w:tc>
          <w:tcPr>
            <w:tcW w:w="1520" w:type="dxa"/>
            <w:vMerge w:val="restart"/>
            <w:tcBorders>
              <w:top w:val="nil"/>
              <w:left w:val="single" w:sz="4" w:space="0" w:color="auto"/>
              <w:bottom w:val="single" w:sz="4" w:space="0" w:color="auto"/>
              <w:right w:val="single" w:sz="4" w:space="0" w:color="auto"/>
            </w:tcBorders>
            <w:shd w:val="clear" w:color="000000" w:fill="FFFFFF"/>
            <w:vAlign w:val="center"/>
            <w:hideMark/>
          </w:tcPr>
          <w:p w:rsidR="006C40C9" w:rsidRPr="006C40C9" w:rsidRDefault="006C40C9" w:rsidP="006C40C9">
            <w:pPr>
              <w:widowControl/>
              <w:jc w:val="center"/>
              <w:rPr>
                <w:rFonts w:ascii="仿宋" w:eastAsia="仿宋" w:hAnsi="仿宋" w:cs="宋体"/>
                <w:color w:val="000000"/>
                <w:kern w:val="0"/>
                <w:sz w:val="24"/>
                <w:szCs w:val="24"/>
              </w:rPr>
            </w:pPr>
            <w:r w:rsidRPr="006C40C9">
              <w:rPr>
                <w:rFonts w:ascii="仿宋" w:eastAsia="仿宋" w:hAnsi="仿宋" w:cs="宋体" w:hint="eastAsia"/>
                <w:color w:val="000000"/>
                <w:kern w:val="0"/>
                <w:sz w:val="24"/>
                <w:szCs w:val="24"/>
              </w:rPr>
              <w:t>三教室</w:t>
            </w:r>
          </w:p>
        </w:tc>
        <w:tc>
          <w:tcPr>
            <w:tcW w:w="312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6C40C9" w:rsidRPr="006C40C9" w:rsidRDefault="006C40C9" w:rsidP="006C40C9">
            <w:pPr>
              <w:widowControl/>
              <w:jc w:val="center"/>
              <w:rPr>
                <w:rFonts w:ascii="仿宋" w:eastAsia="仿宋" w:hAnsi="仿宋" w:cs="宋体"/>
                <w:color w:val="000000"/>
                <w:kern w:val="0"/>
                <w:sz w:val="24"/>
                <w:szCs w:val="24"/>
              </w:rPr>
            </w:pPr>
            <w:r w:rsidRPr="006C40C9">
              <w:rPr>
                <w:rFonts w:ascii="仿宋" w:eastAsia="仿宋" w:hAnsi="仿宋" w:cs="宋体" w:hint="eastAsia"/>
                <w:color w:val="000000"/>
                <w:kern w:val="0"/>
                <w:sz w:val="24"/>
                <w:szCs w:val="24"/>
              </w:rPr>
              <w:t>拆分为两间教室（中型互动智慧教室、小型研讨智慧教室）</w:t>
            </w:r>
          </w:p>
        </w:tc>
        <w:tc>
          <w:tcPr>
            <w:tcW w:w="5020" w:type="dxa"/>
            <w:tcBorders>
              <w:top w:val="nil"/>
              <w:left w:val="nil"/>
              <w:bottom w:val="single" w:sz="4" w:space="0" w:color="auto"/>
              <w:right w:val="single" w:sz="4" w:space="0" w:color="auto"/>
            </w:tcBorders>
            <w:shd w:val="clear" w:color="000000" w:fill="FFFFFF"/>
            <w:vAlign w:val="center"/>
            <w:hideMark/>
          </w:tcPr>
          <w:p w:rsidR="006C40C9" w:rsidRPr="006C40C9" w:rsidRDefault="006C40C9" w:rsidP="006C40C9">
            <w:pPr>
              <w:widowControl/>
              <w:jc w:val="left"/>
              <w:rPr>
                <w:rFonts w:ascii="仿宋" w:eastAsia="仿宋" w:hAnsi="仿宋" w:cs="宋体"/>
                <w:color w:val="000000"/>
                <w:kern w:val="0"/>
                <w:sz w:val="24"/>
                <w:szCs w:val="24"/>
              </w:rPr>
            </w:pPr>
            <w:r w:rsidRPr="006C40C9">
              <w:rPr>
                <w:rFonts w:ascii="仿宋" w:eastAsia="仿宋" w:hAnsi="仿宋" w:cs="宋体" w:hint="eastAsia"/>
                <w:color w:val="000000"/>
                <w:kern w:val="0"/>
                <w:sz w:val="24"/>
                <w:szCs w:val="24"/>
              </w:rPr>
              <w:t>常规型互动智慧教室，容纳80人进行课堂学习，方便开展示教课、学术活动、远程同步教学、远程医学诊疗示范等多种场景。</w:t>
            </w:r>
          </w:p>
        </w:tc>
      </w:tr>
      <w:tr w:rsidR="006C40C9" w:rsidRPr="006C40C9" w:rsidTr="006C40C9">
        <w:trPr>
          <w:trHeight w:val="900"/>
          <w:jc w:val="center"/>
        </w:trPr>
        <w:tc>
          <w:tcPr>
            <w:tcW w:w="1520" w:type="dxa"/>
            <w:vMerge/>
            <w:tcBorders>
              <w:top w:val="nil"/>
              <w:left w:val="single" w:sz="4" w:space="0" w:color="auto"/>
              <w:bottom w:val="single" w:sz="4" w:space="0" w:color="auto"/>
              <w:right w:val="single" w:sz="4" w:space="0" w:color="auto"/>
            </w:tcBorders>
            <w:vAlign w:val="center"/>
            <w:hideMark/>
          </w:tcPr>
          <w:p w:rsidR="006C40C9" w:rsidRPr="006C40C9" w:rsidRDefault="006C40C9" w:rsidP="006C40C9">
            <w:pPr>
              <w:widowControl/>
              <w:jc w:val="left"/>
              <w:rPr>
                <w:rFonts w:ascii="仿宋" w:eastAsia="仿宋" w:hAnsi="仿宋" w:cs="宋体"/>
                <w:color w:val="000000"/>
                <w:kern w:val="0"/>
                <w:sz w:val="24"/>
                <w:szCs w:val="24"/>
              </w:rPr>
            </w:pPr>
          </w:p>
        </w:tc>
        <w:tc>
          <w:tcPr>
            <w:tcW w:w="3120" w:type="dxa"/>
            <w:vMerge/>
            <w:tcBorders>
              <w:top w:val="nil"/>
              <w:left w:val="single" w:sz="4" w:space="0" w:color="auto"/>
              <w:bottom w:val="single" w:sz="4" w:space="0" w:color="000000"/>
              <w:right w:val="single" w:sz="4" w:space="0" w:color="auto"/>
            </w:tcBorders>
            <w:vAlign w:val="center"/>
            <w:hideMark/>
          </w:tcPr>
          <w:p w:rsidR="006C40C9" w:rsidRPr="006C40C9" w:rsidRDefault="006C40C9" w:rsidP="006C40C9">
            <w:pPr>
              <w:widowControl/>
              <w:jc w:val="left"/>
              <w:rPr>
                <w:rFonts w:ascii="仿宋" w:eastAsia="仿宋" w:hAnsi="仿宋" w:cs="宋体"/>
                <w:color w:val="000000"/>
                <w:kern w:val="0"/>
                <w:sz w:val="24"/>
                <w:szCs w:val="24"/>
              </w:rPr>
            </w:pPr>
          </w:p>
        </w:tc>
        <w:tc>
          <w:tcPr>
            <w:tcW w:w="5020" w:type="dxa"/>
            <w:tcBorders>
              <w:top w:val="nil"/>
              <w:left w:val="nil"/>
              <w:bottom w:val="single" w:sz="4" w:space="0" w:color="auto"/>
              <w:right w:val="single" w:sz="4" w:space="0" w:color="auto"/>
            </w:tcBorders>
            <w:shd w:val="clear" w:color="000000" w:fill="FFFFFF"/>
            <w:vAlign w:val="center"/>
            <w:hideMark/>
          </w:tcPr>
          <w:p w:rsidR="006C40C9" w:rsidRPr="006C40C9" w:rsidRDefault="006C40C9" w:rsidP="006C40C9">
            <w:pPr>
              <w:widowControl/>
              <w:jc w:val="left"/>
              <w:rPr>
                <w:rFonts w:ascii="仿宋" w:eastAsia="仿宋" w:hAnsi="仿宋" w:cs="宋体"/>
                <w:color w:val="000000"/>
                <w:kern w:val="0"/>
                <w:sz w:val="24"/>
                <w:szCs w:val="24"/>
              </w:rPr>
            </w:pPr>
            <w:r w:rsidRPr="006C40C9">
              <w:rPr>
                <w:rFonts w:ascii="仿宋" w:eastAsia="仿宋" w:hAnsi="仿宋" w:cs="宋体" w:hint="eastAsia"/>
                <w:color w:val="000000"/>
                <w:kern w:val="0"/>
                <w:sz w:val="24"/>
                <w:szCs w:val="24"/>
              </w:rPr>
              <w:t>研讨型智慧教室，容纳30人，方便开展小班教学、示教课、学术活动、远程同步教学、远程医学诊疗等多种场景。</w:t>
            </w:r>
          </w:p>
        </w:tc>
      </w:tr>
      <w:tr w:rsidR="006C40C9" w:rsidRPr="006C40C9" w:rsidTr="006C40C9">
        <w:trPr>
          <w:trHeight w:val="900"/>
          <w:jc w:val="center"/>
        </w:trPr>
        <w:tc>
          <w:tcPr>
            <w:tcW w:w="152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6C40C9" w:rsidRPr="006C40C9" w:rsidRDefault="006C40C9" w:rsidP="006C40C9">
            <w:pPr>
              <w:widowControl/>
              <w:jc w:val="center"/>
              <w:rPr>
                <w:rFonts w:ascii="仿宋" w:eastAsia="仿宋" w:hAnsi="仿宋" w:cs="宋体"/>
                <w:color w:val="000000"/>
                <w:kern w:val="0"/>
                <w:sz w:val="24"/>
                <w:szCs w:val="24"/>
              </w:rPr>
            </w:pPr>
            <w:r w:rsidRPr="006C40C9">
              <w:rPr>
                <w:rFonts w:ascii="仿宋" w:eastAsia="仿宋" w:hAnsi="仿宋" w:cs="宋体" w:hint="eastAsia"/>
                <w:color w:val="000000"/>
                <w:kern w:val="0"/>
                <w:sz w:val="24"/>
                <w:szCs w:val="24"/>
              </w:rPr>
              <w:t>五教室及走廊</w:t>
            </w:r>
          </w:p>
        </w:tc>
        <w:tc>
          <w:tcPr>
            <w:tcW w:w="3120" w:type="dxa"/>
            <w:tcBorders>
              <w:top w:val="nil"/>
              <w:left w:val="nil"/>
              <w:bottom w:val="single" w:sz="4" w:space="0" w:color="auto"/>
              <w:right w:val="single" w:sz="4" w:space="0" w:color="auto"/>
            </w:tcBorders>
            <w:shd w:val="clear" w:color="000000" w:fill="FFFFFF"/>
            <w:vAlign w:val="center"/>
            <w:hideMark/>
          </w:tcPr>
          <w:p w:rsidR="006C40C9" w:rsidRPr="006C40C9" w:rsidRDefault="006C40C9" w:rsidP="006C40C9">
            <w:pPr>
              <w:widowControl/>
              <w:jc w:val="left"/>
              <w:rPr>
                <w:rFonts w:ascii="仿宋" w:eastAsia="仿宋" w:hAnsi="仿宋" w:cs="宋体"/>
                <w:color w:val="000000"/>
                <w:kern w:val="0"/>
                <w:sz w:val="24"/>
                <w:szCs w:val="24"/>
              </w:rPr>
            </w:pPr>
            <w:r w:rsidRPr="006C40C9">
              <w:rPr>
                <w:rFonts w:ascii="仿宋" w:eastAsia="仿宋" w:hAnsi="仿宋" w:cs="宋体" w:hint="eastAsia"/>
                <w:color w:val="000000"/>
                <w:kern w:val="0"/>
                <w:sz w:val="24"/>
                <w:szCs w:val="24"/>
              </w:rPr>
              <w:t>小型研讨智慧教室</w:t>
            </w:r>
          </w:p>
        </w:tc>
        <w:tc>
          <w:tcPr>
            <w:tcW w:w="5020" w:type="dxa"/>
            <w:tcBorders>
              <w:top w:val="nil"/>
              <w:left w:val="nil"/>
              <w:bottom w:val="single" w:sz="4" w:space="0" w:color="auto"/>
              <w:right w:val="single" w:sz="4" w:space="0" w:color="auto"/>
            </w:tcBorders>
            <w:shd w:val="clear" w:color="000000" w:fill="FFFFFF"/>
            <w:vAlign w:val="center"/>
            <w:hideMark/>
          </w:tcPr>
          <w:p w:rsidR="006C40C9" w:rsidRPr="006C40C9" w:rsidRDefault="006C40C9" w:rsidP="006C40C9">
            <w:pPr>
              <w:widowControl/>
              <w:jc w:val="left"/>
              <w:rPr>
                <w:rFonts w:ascii="仿宋" w:eastAsia="仿宋" w:hAnsi="仿宋" w:cs="宋体"/>
                <w:color w:val="000000"/>
                <w:kern w:val="0"/>
                <w:sz w:val="24"/>
                <w:szCs w:val="24"/>
              </w:rPr>
            </w:pPr>
            <w:r w:rsidRPr="006C40C9">
              <w:rPr>
                <w:rFonts w:ascii="仿宋" w:eastAsia="仿宋" w:hAnsi="仿宋" w:cs="宋体" w:hint="eastAsia"/>
                <w:color w:val="000000"/>
                <w:kern w:val="0"/>
                <w:sz w:val="24"/>
                <w:szCs w:val="24"/>
              </w:rPr>
              <w:t>研讨型智慧教室，容纳30人，方便开展小班教学、示教课、学术活动、远程同步教学、远程医学诊疗等多种场景</w:t>
            </w:r>
          </w:p>
        </w:tc>
      </w:tr>
      <w:tr w:rsidR="006C40C9" w:rsidRPr="006C40C9" w:rsidTr="006C40C9">
        <w:trPr>
          <w:trHeight w:val="900"/>
          <w:jc w:val="center"/>
        </w:trPr>
        <w:tc>
          <w:tcPr>
            <w:tcW w:w="1520" w:type="dxa"/>
            <w:vMerge/>
            <w:tcBorders>
              <w:top w:val="nil"/>
              <w:left w:val="single" w:sz="4" w:space="0" w:color="auto"/>
              <w:bottom w:val="single" w:sz="4" w:space="0" w:color="000000"/>
              <w:right w:val="single" w:sz="4" w:space="0" w:color="auto"/>
            </w:tcBorders>
            <w:vAlign w:val="center"/>
            <w:hideMark/>
          </w:tcPr>
          <w:p w:rsidR="006C40C9" w:rsidRPr="006C40C9" w:rsidRDefault="006C40C9" w:rsidP="006C40C9">
            <w:pPr>
              <w:widowControl/>
              <w:jc w:val="left"/>
              <w:rPr>
                <w:rFonts w:ascii="仿宋" w:eastAsia="仿宋" w:hAnsi="仿宋" w:cs="宋体"/>
                <w:color w:val="000000"/>
                <w:kern w:val="0"/>
                <w:sz w:val="24"/>
                <w:szCs w:val="24"/>
              </w:rPr>
            </w:pPr>
          </w:p>
        </w:tc>
        <w:tc>
          <w:tcPr>
            <w:tcW w:w="3120" w:type="dxa"/>
            <w:tcBorders>
              <w:top w:val="nil"/>
              <w:left w:val="nil"/>
              <w:bottom w:val="single" w:sz="4" w:space="0" w:color="auto"/>
              <w:right w:val="single" w:sz="4" w:space="0" w:color="auto"/>
            </w:tcBorders>
            <w:shd w:val="clear" w:color="000000" w:fill="FFFFFF"/>
            <w:vAlign w:val="center"/>
            <w:hideMark/>
          </w:tcPr>
          <w:p w:rsidR="006C40C9" w:rsidRPr="006C40C9" w:rsidRDefault="006C40C9" w:rsidP="006C40C9">
            <w:pPr>
              <w:widowControl/>
              <w:jc w:val="left"/>
              <w:rPr>
                <w:rFonts w:ascii="仿宋" w:eastAsia="仿宋" w:hAnsi="仿宋" w:cs="宋体"/>
                <w:color w:val="000000"/>
                <w:kern w:val="0"/>
                <w:sz w:val="24"/>
                <w:szCs w:val="24"/>
              </w:rPr>
            </w:pPr>
            <w:r w:rsidRPr="006C40C9">
              <w:rPr>
                <w:rFonts w:ascii="仿宋" w:eastAsia="仿宋" w:hAnsi="仿宋" w:cs="宋体" w:hint="eastAsia"/>
                <w:color w:val="000000"/>
                <w:kern w:val="0"/>
                <w:sz w:val="24"/>
                <w:szCs w:val="24"/>
              </w:rPr>
              <w:t>走廊改造</w:t>
            </w:r>
          </w:p>
        </w:tc>
        <w:tc>
          <w:tcPr>
            <w:tcW w:w="5020" w:type="dxa"/>
            <w:tcBorders>
              <w:top w:val="nil"/>
              <w:left w:val="nil"/>
              <w:bottom w:val="single" w:sz="4" w:space="0" w:color="auto"/>
              <w:right w:val="single" w:sz="4" w:space="0" w:color="auto"/>
            </w:tcBorders>
            <w:shd w:val="clear" w:color="000000" w:fill="FFFFFF"/>
            <w:vAlign w:val="center"/>
            <w:hideMark/>
          </w:tcPr>
          <w:p w:rsidR="006C40C9" w:rsidRPr="006C40C9" w:rsidRDefault="006C40C9" w:rsidP="006C40C9">
            <w:pPr>
              <w:widowControl/>
              <w:jc w:val="left"/>
              <w:rPr>
                <w:rFonts w:ascii="仿宋" w:eastAsia="仿宋" w:hAnsi="仿宋" w:cs="宋体"/>
                <w:color w:val="000000"/>
                <w:kern w:val="0"/>
                <w:sz w:val="24"/>
                <w:szCs w:val="24"/>
              </w:rPr>
            </w:pPr>
            <w:r w:rsidRPr="006C40C9">
              <w:rPr>
                <w:rFonts w:ascii="仿宋" w:eastAsia="仿宋" w:hAnsi="仿宋" w:cs="宋体" w:hint="eastAsia"/>
                <w:color w:val="000000"/>
                <w:kern w:val="0"/>
                <w:sz w:val="24"/>
                <w:szCs w:val="24"/>
              </w:rPr>
              <w:t>对教学楼四层在四、五教室区域的走廊改造，布置智慧教学平台展示功能区，提升整体形象。</w:t>
            </w:r>
          </w:p>
        </w:tc>
      </w:tr>
      <w:tr w:rsidR="006C40C9" w:rsidRPr="006C40C9" w:rsidTr="006C40C9">
        <w:trPr>
          <w:trHeight w:val="900"/>
          <w:jc w:val="center"/>
        </w:trPr>
        <w:tc>
          <w:tcPr>
            <w:tcW w:w="1520" w:type="dxa"/>
            <w:tcBorders>
              <w:top w:val="nil"/>
              <w:left w:val="single" w:sz="4" w:space="0" w:color="auto"/>
              <w:bottom w:val="single" w:sz="4" w:space="0" w:color="auto"/>
              <w:right w:val="single" w:sz="4" w:space="0" w:color="auto"/>
            </w:tcBorders>
            <w:shd w:val="clear" w:color="000000" w:fill="FFFFFF"/>
            <w:vAlign w:val="center"/>
            <w:hideMark/>
          </w:tcPr>
          <w:p w:rsidR="006C40C9" w:rsidRPr="006C40C9" w:rsidRDefault="006C40C9" w:rsidP="006C40C9">
            <w:pPr>
              <w:widowControl/>
              <w:rPr>
                <w:rFonts w:ascii="仿宋" w:eastAsia="仿宋" w:hAnsi="仿宋" w:cs="宋体"/>
                <w:color w:val="000000"/>
                <w:kern w:val="0"/>
                <w:sz w:val="24"/>
                <w:szCs w:val="24"/>
              </w:rPr>
            </w:pPr>
            <w:r w:rsidRPr="006C40C9">
              <w:rPr>
                <w:rFonts w:ascii="仿宋" w:eastAsia="仿宋" w:hAnsi="仿宋" w:cs="宋体" w:hint="eastAsia"/>
                <w:color w:val="000000"/>
                <w:kern w:val="0"/>
                <w:sz w:val="24"/>
                <w:szCs w:val="24"/>
              </w:rPr>
              <w:t>九、十教室</w:t>
            </w:r>
          </w:p>
        </w:tc>
        <w:tc>
          <w:tcPr>
            <w:tcW w:w="3120" w:type="dxa"/>
            <w:tcBorders>
              <w:top w:val="nil"/>
              <w:left w:val="nil"/>
              <w:bottom w:val="single" w:sz="4" w:space="0" w:color="auto"/>
              <w:right w:val="single" w:sz="4" w:space="0" w:color="auto"/>
            </w:tcBorders>
            <w:shd w:val="clear" w:color="000000" w:fill="FFFFFF"/>
            <w:vAlign w:val="center"/>
            <w:hideMark/>
          </w:tcPr>
          <w:p w:rsidR="006C40C9" w:rsidRPr="006C40C9" w:rsidRDefault="006C40C9" w:rsidP="006C40C9">
            <w:pPr>
              <w:widowControl/>
              <w:jc w:val="left"/>
              <w:rPr>
                <w:rFonts w:ascii="仿宋" w:eastAsia="仿宋" w:hAnsi="仿宋" w:cs="宋体"/>
                <w:color w:val="000000"/>
                <w:kern w:val="0"/>
                <w:sz w:val="24"/>
                <w:szCs w:val="24"/>
              </w:rPr>
            </w:pPr>
            <w:r w:rsidRPr="006C40C9">
              <w:rPr>
                <w:rFonts w:ascii="仿宋" w:eastAsia="仿宋" w:hAnsi="仿宋" w:cs="宋体" w:hint="eastAsia"/>
                <w:color w:val="000000"/>
                <w:kern w:val="0"/>
                <w:sz w:val="24"/>
                <w:szCs w:val="24"/>
              </w:rPr>
              <w:t>大型互动智慧教室</w:t>
            </w:r>
          </w:p>
        </w:tc>
        <w:tc>
          <w:tcPr>
            <w:tcW w:w="5020" w:type="dxa"/>
            <w:tcBorders>
              <w:top w:val="nil"/>
              <w:left w:val="nil"/>
              <w:bottom w:val="single" w:sz="4" w:space="0" w:color="auto"/>
              <w:right w:val="single" w:sz="4" w:space="0" w:color="auto"/>
            </w:tcBorders>
            <w:shd w:val="clear" w:color="000000" w:fill="FFFFFF"/>
            <w:vAlign w:val="center"/>
            <w:hideMark/>
          </w:tcPr>
          <w:p w:rsidR="006C40C9" w:rsidRPr="006C40C9" w:rsidRDefault="006C40C9" w:rsidP="006C40C9">
            <w:pPr>
              <w:widowControl/>
              <w:jc w:val="left"/>
              <w:rPr>
                <w:rFonts w:ascii="仿宋" w:eastAsia="仿宋" w:hAnsi="仿宋" w:cs="宋体"/>
                <w:color w:val="000000"/>
                <w:kern w:val="0"/>
                <w:sz w:val="24"/>
                <w:szCs w:val="24"/>
              </w:rPr>
            </w:pPr>
            <w:r w:rsidRPr="006C40C9">
              <w:rPr>
                <w:rFonts w:ascii="仿宋" w:eastAsia="仿宋" w:hAnsi="仿宋" w:cs="宋体" w:hint="eastAsia"/>
                <w:color w:val="000000"/>
                <w:kern w:val="0"/>
                <w:sz w:val="24"/>
                <w:szCs w:val="24"/>
              </w:rPr>
              <w:t>容纳不少于300人进行课堂学习，方便开展示教课、学术活动、远程同步教学、远程医学诊疗示范等多种场景。</w:t>
            </w:r>
          </w:p>
        </w:tc>
      </w:tr>
    </w:tbl>
    <w:p w:rsidR="001B7EDC" w:rsidRPr="006C40C9" w:rsidRDefault="001B7EDC" w:rsidP="004818FF">
      <w:pPr>
        <w:rPr>
          <w:rFonts w:ascii="仿宋" w:eastAsia="仿宋" w:hAnsi="仿宋"/>
        </w:rPr>
      </w:pPr>
    </w:p>
    <w:p w:rsidR="00CE7BFB" w:rsidRDefault="00CE7BFB" w:rsidP="0056327D">
      <w:pPr>
        <w:pStyle w:val="1"/>
        <w:numPr>
          <w:ilvl w:val="0"/>
          <w:numId w:val="1"/>
        </w:numPr>
        <w:rPr>
          <w:rFonts w:ascii="仿宋" w:eastAsia="仿宋" w:hAnsi="仿宋"/>
          <w:sz w:val="32"/>
          <w:szCs w:val="32"/>
        </w:rPr>
      </w:pPr>
      <w:bookmarkStart w:id="1" w:name="_Toc28123266"/>
      <w:r w:rsidRPr="00FB34F3">
        <w:rPr>
          <w:rFonts w:ascii="仿宋" w:eastAsia="仿宋" w:hAnsi="仿宋" w:hint="eastAsia"/>
          <w:sz w:val="32"/>
          <w:szCs w:val="32"/>
        </w:rPr>
        <w:t>配置清单</w:t>
      </w:r>
      <w:bookmarkEnd w:id="1"/>
    </w:p>
    <w:p w:rsidR="00085A6A" w:rsidRDefault="00085A6A" w:rsidP="00085A6A">
      <w:pPr>
        <w:pStyle w:val="2"/>
        <w:numPr>
          <w:ilvl w:val="0"/>
          <w:numId w:val="2"/>
        </w:numPr>
        <w:rPr>
          <w:rFonts w:ascii="仿宋" w:eastAsia="仿宋" w:hAnsi="仿宋"/>
          <w:sz w:val="30"/>
          <w:szCs w:val="30"/>
        </w:rPr>
      </w:pPr>
      <w:bookmarkStart w:id="2" w:name="_Toc28123267"/>
      <w:r w:rsidRPr="00085A6A">
        <w:rPr>
          <w:rFonts w:ascii="仿宋" w:eastAsia="仿宋" w:hAnsi="仿宋" w:hint="eastAsia"/>
          <w:sz w:val="30"/>
          <w:szCs w:val="30"/>
        </w:rPr>
        <w:t>配置表</w:t>
      </w:r>
      <w:bookmarkEnd w:id="2"/>
    </w:p>
    <w:tbl>
      <w:tblPr>
        <w:tblW w:w="8220" w:type="dxa"/>
        <w:tblLook w:val="04A0"/>
      </w:tblPr>
      <w:tblGrid>
        <w:gridCol w:w="1088"/>
        <w:gridCol w:w="3284"/>
        <w:gridCol w:w="962"/>
        <w:gridCol w:w="962"/>
        <w:gridCol w:w="962"/>
        <w:gridCol w:w="962"/>
      </w:tblGrid>
      <w:tr w:rsidR="00047FA8" w:rsidRPr="00047FA8" w:rsidTr="00836DC1">
        <w:trPr>
          <w:trHeight w:val="902"/>
        </w:trPr>
        <w:tc>
          <w:tcPr>
            <w:tcW w:w="10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7FA8" w:rsidRPr="00047FA8" w:rsidRDefault="00047FA8" w:rsidP="00047FA8">
            <w:pPr>
              <w:widowControl/>
              <w:jc w:val="center"/>
              <w:rPr>
                <w:rFonts w:ascii="仿宋" w:eastAsia="仿宋" w:hAnsi="仿宋" w:cs="宋体"/>
                <w:color w:val="000000"/>
                <w:kern w:val="0"/>
                <w:sz w:val="24"/>
                <w:szCs w:val="24"/>
              </w:rPr>
            </w:pPr>
            <w:r w:rsidRPr="00047FA8">
              <w:rPr>
                <w:rFonts w:ascii="仿宋" w:eastAsia="仿宋" w:hAnsi="仿宋" w:cs="宋体" w:hint="eastAsia"/>
                <w:color w:val="000000"/>
                <w:kern w:val="0"/>
                <w:sz w:val="24"/>
                <w:szCs w:val="24"/>
              </w:rPr>
              <w:t>序号</w:t>
            </w:r>
          </w:p>
        </w:tc>
        <w:tc>
          <w:tcPr>
            <w:tcW w:w="3284" w:type="dxa"/>
            <w:tcBorders>
              <w:top w:val="single" w:sz="4" w:space="0" w:color="auto"/>
              <w:left w:val="nil"/>
              <w:bottom w:val="single" w:sz="4" w:space="0" w:color="auto"/>
              <w:right w:val="single" w:sz="4" w:space="0" w:color="auto"/>
            </w:tcBorders>
            <w:shd w:val="clear" w:color="auto" w:fill="auto"/>
            <w:vAlign w:val="center"/>
            <w:hideMark/>
          </w:tcPr>
          <w:p w:rsidR="00047FA8" w:rsidRPr="00047FA8" w:rsidRDefault="00047FA8" w:rsidP="00047FA8">
            <w:pPr>
              <w:widowControl/>
              <w:jc w:val="center"/>
              <w:rPr>
                <w:rFonts w:ascii="仿宋" w:eastAsia="仿宋" w:hAnsi="仿宋" w:cs="宋体"/>
                <w:color w:val="000000"/>
                <w:kern w:val="0"/>
                <w:sz w:val="24"/>
                <w:szCs w:val="24"/>
              </w:rPr>
            </w:pPr>
            <w:r w:rsidRPr="00047FA8">
              <w:rPr>
                <w:rFonts w:ascii="仿宋" w:eastAsia="仿宋" w:hAnsi="仿宋" w:cs="宋体" w:hint="eastAsia"/>
                <w:color w:val="000000"/>
                <w:kern w:val="0"/>
                <w:sz w:val="24"/>
                <w:szCs w:val="24"/>
              </w:rPr>
              <w:t>产品名称</w:t>
            </w:r>
          </w:p>
        </w:tc>
        <w:tc>
          <w:tcPr>
            <w:tcW w:w="962" w:type="dxa"/>
            <w:tcBorders>
              <w:top w:val="single" w:sz="4" w:space="0" w:color="auto"/>
              <w:left w:val="nil"/>
              <w:bottom w:val="single" w:sz="4" w:space="0" w:color="auto"/>
              <w:right w:val="single" w:sz="4" w:space="0" w:color="auto"/>
            </w:tcBorders>
            <w:shd w:val="clear" w:color="auto" w:fill="auto"/>
            <w:vAlign w:val="center"/>
            <w:hideMark/>
          </w:tcPr>
          <w:p w:rsidR="00047FA8" w:rsidRPr="00047FA8" w:rsidRDefault="00047FA8" w:rsidP="00047FA8">
            <w:pPr>
              <w:widowControl/>
              <w:jc w:val="center"/>
              <w:rPr>
                <w:rFonts w:ascii="仿宋" w:eastAsia="仿宋" w:hAnsi="仿宋" w:cs="宋体"/>
                <w:color w:val="000000"/>
                <w:kern w:val="0"/>
                <w:sz w:val="24"/>
                <w:szCs w:val="24"/>
              </w:rPr>
            </w:pPr>
            <w:r w:rsidRPr="00047FA8">
              <w:rPr>
                <w:rFonts w:ascii="仿宋" w:eastAsia="仿宋" w:hAnsi="仿宋" w:cs="宋体" w:hint="eastAsia"/>
                <w:color w:val="000000"/>
                <w:kern w:val="0"/>
                <w:sz w:val="24"/>
                <w:szCs w:val="24"/>
              </w:rPr>
              <w:t>中型互动智慧培训室</w:t>
            </w:r>
          </w:p>
        </w:tc>
        <w:tc>
          <w:tcPr>
            <w:tcW w:w="962" w:type="dxa"/>
            <w:tcBorders>
              <w:top w:val="single" w:sz="4" w:space="0" w:color="auto"/>
              <w:left w:val="nil"/>
              <w:bottom w:val="single" w:sz="4" w:space="0" w:color="auto"/>
              <w:right w:val="single" w:sz="4" w:space="0" w:color="auto"/>
            </w:tcBorders>
            <w:shd w:val="clear" w:color="auto" w:fill="auto"/>
            <w:vAlign w:val="center"/>
            <w:hideMark/>
          </w:tcPr>
          <w:p w:rsidR="00047FA8" w:rsidRPr="00047FA8" w:rsidRDefault="00047FA8" w:rsidP="00047FA8">
            <w:pPr>
              <w:widowControl/>
              <w:jc w:val="center"/>
              <w:rPr>
                <w:rFonts w:ascii="仿宋" w:eastAsia="仿宋" w:hAnsi="仿宋" w:cs="宋体"/>
                <w:color w:val="000000"/>
                <w:kern w:val="0"/>
                <w:sz w:val="24"/>
                <w:szCs w:val="24"/>
              </w:rPr>
            </w:pPr>
            <w:r w:rsidRPr="00047FA8">
              <w:rPr>
                <w:rFonts w:ascii="仿宋" w:eastAsia="仿宋" w:hAnsi="仿宋" w:cs="宋体" w:hint="eastAsia"/>
                <w:color w:val="000000"/>
                <w:kern w:val="0"/>
                <w:sz w:val="24"/>
                <w:szCs w:val="24"/>
              </w:rPr>
              <w:t>小研讨型智慧教室</w:t>
            </w:r>
          </w:p>
        </w:tc>
        <w:tc>
          <w:tcPr>
            <w:tcW w:w="962" w:type="dxa"/>
            <w:tcBorders>
              <w:top w:val="single" w:sz="4" w:space="0" w:color="auto"/>
              <w:left w:val="nil"/>
              <w:bottom w:val="single" w:sz="4" w:space="0" w:color="auto"/>
              <w:right w:val="single" w:sz="4" w:space="0" w:color="auto"/>
            </w:tcBorders>
            <w:shd w:val="clear" w:color="auto" w:fill="auto"/>
            <w:vAlign w:val="center"/>
            <w:hideMark/>
          </w:tcPr>
          <w:p w:rsidR="00047FA8" w:rsidRPr="00047FA8" w:rsidRDefault="00047FA8" w:rsidP="00047FA8">
            <w:pPr>
              <w:widowControl/>
              <w:jc w:val="center"/>
              <w:rPr>
                <w:rFonts w:ascii="仿宋" w:eastAsia="仿宋" w:hAnsi="仿宋" w:cs="宋体"/>
                <w:color w:val="000000"/>
                <w:kern w:val="0"/>
                <w:sz w:val="22"/>
              </w:rPr>
            </w:pPr>
            <w:r w:rsidRPr="00047FA8">
              <w:rPr>
                <w:rFonts w:ascii="仿宋" w:eastAsia="仿宋" w:hAnsi="仿宋" w:cs="宋体" w:hint="eastAsia"/>
                <w:color w:val="000000"/>
                <w:kern w:val="0"/>
                <w:sz w:val="22"/>
              </w:rPr>
              <w:t>中型互动智慧教室</w:t>
            </w:r>
          </w:p>
        </w:tc>
        <w:tc>
          <w:tcPr>
            <w:tcW w:w="962" w:type="dxa"/>
            <w:tcBorders>
              <w:top w:val="single" w:sz="4" w:space="0" w:color="auto"/>
              <w:left w:val="nil"/>
              <w:bottom w:val="single" w:sz="4" w:space="0" w:color="auto"/>
              <w:right w:val="single" w:sz="4" w:space="0" w:color="auto"/>
            </w:tcBorders>
            <w:shd w:val="clear" w:color="auto" w:fill="auto"/>
            <w:vAlign w:val="center"/>
            <w:hideMark/>
          </w:tcPr>
          <w:p w:rsidR="00047FA8" w:rsidRPr="00047FA8" w:rsidRDefault="00047FA8" w:rsidP="00047FA8">
            <w:pPr>
              <w:widowControl/>
              <w:jc w:val="center"/>
              <w:rPr>
                <w:rFonts w:ascii="仿宋" w:eastAsia="仿宋" w:hAnsi="仿宋" w:cs="宋体"/>
                <w:color w:val="000000"/>
                <w:kern w:val="0"/>
                <w:sz w:val="22"/>
              </w:rPr>
            </w:pPr>
            <w:r w:rsidRPr="00047FA8">
              <w:rPr>
                <w:rFonts w:ascii="仿宋" w:eastAsia="仿宋" w:hAnsi="仿宋" w:cs="宋体" w:hint="eastAsia"/>
                <w:color w:val="000000"/>
                <w:kern w:val="0"/>
                <w:sz w:val="22"/>
              </w:rPr>
              <w:t>大型互动智慧教室</w:t>
            </w:r>
          </w:p>
        </w:tc>
      </w:tr>
      <w:tr w:rsidR="00047FA8" w:rsidRPr="00047FA8" w:rsidTr="00836DC1">
        <w:trPr>
          <w:trHeight w:val="300"/>
        </w:trPr>
        <w:tc>
          <w:tcPr>
            <w:tcW w:w="1088" w:type="dxa"/>
            <w:tcBorders>
              <w:top w:val="nil"/>
              <w:left w:val="single" w:sz="4" w:space="0" w:color="auto"/>
              <w:bottom w:val="single" w:sz="4" w:space="0" w:color="auto"/>
              <w:right w:val="single" w:sz="4" w:space="0" w:color="auto"/>
            </w:tcBorders>
            <w:shd w:val="clear" w:color="auto" w:fill="auto"/>
            <w:vAlign w:val="center"/>
            <w:hideMark/>
          </w:tcPr>
          <w:p w:rsidR="00047FA8" w:rsidRPr="00047FA8" w:rsidRDefault="00047FA8" w:rsidP="00047FA8">
            <w:pPr>
              <w:widowControl/>
              <w:jc w:val="center"/>
              <w:rPr>
                <w:rFonts w:ascii="仿宋" w:eastAsia="仿宋" w:hAnsi="仿宋" w:cs="宋体"/>
                <w:color w:val="000000"/>
                <w:kern w:val="0"/>
                <w:sz w:val="24"/>
                <w:szCs w:val="24"/>
              </w:rPr>
            </w:pPr>
            <w:r w:rsidRPr="00047FA8">
              <w:rPr>
                <w:rFonts w:ascii="仿宋" w:eastAsia="仿宋" w:hAnsi="仿宋" w:cs="宋体" w:hint="eastAsia"/>
                <w:color w:val="000000"/>
                <w:kern w:val="0"/>
                <w:sz w:val="24"/>
                <w:szCs w:val="24"/>
              </w:rPr>
              <w:t>1</w:t>
            </w:r>
          </w:p>
        </w:tc>
        <w:tc>
          <w:tcPr>
            <w:tcW w:w="3284" w:type="dxa"/>
            <w:tcBorders>
              <w:top w:val="nil"/>
              <w:left w:val="nil"/>
              <w:bottom w:val="single" w:sz="4" w:space="0" w:color="auto"/>
              <w:right w:val="single" w:sz="4" w:space="0" w:color="auto"/>
            </w:tcBorders>
            <w:shd w:val="clear" w:color="auto" w:fill="auto"/>
            <w:vAlign w:val="center"/>
            <w:hideMark/>
          </w:tcPr>
          <w:p w:rsidR="00047FA8" w:rsidRPr="00047FA8" w:rsidRDefault="00047FA8" w:rsidP="00047FA8">
            <w:pPr>
              <w:widowControl/>
              <w:jc w:val="left"/>
              <w:rPr>
                <w:rFonts w:ascii="仿宋" w:eastAsia="仿宋" w:hAnsi="仿宋" w:cs="宋体"/>
                <w:color w:val="000000"/>
                <w:kern w:val="0"/>
                <w:sz w:val="24"/>
                <w:szCs w:val="24"/>
              </w:rPr>
            </w:pPr>
            <w:r w:rsidRPr="00047FA8">
              <w:rPr>
                <w:rFonts w:ascii="仿宋" w:eastAsia="仿宋" w:hAnsi="仿宋" w:cs="宋体" w:hint="eastAsia"/>
                <w:color w:val="000000"/>
                <w:kern w:val="0"/>
                <w:sz w:val="24"/>
                <w:szCs w:val="24"/>
              </w:rPr>
              <w:t>互动教学网关</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仿宋" w:eastAsia="仿宋" w:hAnsi="仿宋" w:cs="宋体"/>
                <w:color w:val="000000"/>
                <w:kern w:val="0"/>
                <w:sz w:val="24"/>
                <w:szCs w:val="24"/>
              </w:rPr>
            </w:pPr>
            <w:r w:rsidRPr="00047FA8">
              <w:rPr>
                <w:rFonts w:ascii="仿宋" w:eastAsia="仿宋" w:hAnsi="仿宋" w:cs="宋体" w:hint="eastAsia"/>
                <w:color w:val="000000"/>
                <w:kern w:val="0"/>
                <w:sz w:val="24"/>
                <w:szCs w:val="24"/>
              </w:rPr>
              <w:t>1</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仿宋" w:eastAsia="仿宋" w:hAnsi="仿宋" w:cs="宋体"/>
                <w:color w:val="000000"/>
                <w:kern w:val="0"/>
                <w:sz w:val="24"/>
                <w:szCs w:val="24"/>
              </w:rPr>
            </w:pPr>
            <w:r w:rsidRPr="00047FA8">
              <w:rPr>
                <w:rFonts w:ascii="仿宋" w:eastAsia="仿宋" w:hAnsi="仿宋" w:cs="宋体" w:hint="eastAsia"/>
                <w:color w:val="000000"/>
                <w:kern w:val="0"/>
                <w:sz w:val="24"/>
                <w:szCs w:val="24"/>
              </w:rPr>
              <w:t>5</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仿宋" w:eastAsia="仿宋" w:hAnsi="仿宋" w:cs="宋体"/>
                <w:color w:val="000000"/>
                <w:kern w:val="0"/>
                <w:sz w:val="22"/>
              </w:rPr>
            </w:pPr>
            <w:r w:rsidRPr="00047FA8">
              <w:rPr>
                <w:rFonts w:ascii="仿宋" w:eastAsia="仿宋" w:hAnsi="仿宋" w:cs="宋体" w:hint="eastAsia"/>
                <w:color w:val="000000"/>
                <w:kern w:val="0"/>
                <w:sz w:val="22"/>
              </w:rPr>
              <w:t>1</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仿宋" w:eastAsia="仿宋" w:hAnsi="仿宋" w:cs="宋体"/>
                <w:color w:val="000000"/>
                <w:kern w:val="0"/>
                <w:sz w:val="22"/>
              </w:rPr>
            </w:pPr>
            <w:r w:rsidRPr="00047FA8">
              <w:rPr>
                <w:rFonts w:ascii="仿宋" w:eastAsia="仿宋" w:hAnsi="仿宋" w:cs="宋体" w:hint="eastAsia"/>
                <w:color w:val="000000"/>
                <w:kern w:val="0"/>
                <w:sz w:val="22"/>
              </w:rPr>
              <w:t>1</w:t>
            </w:r>
          </w:p>
        </w:tc>
      </w:tr>
      <w:tr w:rsidR="00047FA8" w:rsidRPr="00047FA8" w:rsidTr="00836DC1">
        <w:trPr>
          <w:trHeight w:val="300"/>
        </w:trPr>
        <w:tc>
          <w:tcPr>
            <w:tcW w:w="1088" w:type="dxa"/>
            <w:tcBorders>
              <w:top w:val="nil"/>
              <w:left w:val="single" w:sz="4" w:space="0" w:color="auto"/>
              <w:bottom w:val="single" w:sz="4" w:space="0" w:color="auto"/>
              <w:right w:val="single" w:sz="4" w:space="0" w:color="auto"/>
            </w:tcBorders>
            <w:shd w:val="clear" w:color="auto" w:fill="auto"/>
            <w:vAlign w:val="center"/>
            <w:hideMark/>
          </w:tcPr>
          <w:p w:rsidR="00047FA8" w:rsidRPr="00047FA8" w:rsidRDefault="00047FA8" w:rsidP="00047FA8">
            <w:pPr>
              <w:widowControl/>
              <w:jc w:val="center"/>
              <w:rPr>
                <w:rFonts w:ascii="仿宋" w:eastAsia="仿宋" w:hAnsi="仿宋" w:cs="宋体"/>
                <w:color w:val="000000"/>
                <w:kern w:val="0"/>
                <w:sz w:val="24"/>
                <w:szCs w:val="24"/>
              </w:rPr>
            </w:pPr>
            <w:r w:rsidRPr="00047FA8">
              <w:rPr>
                <w:rFonts w:ascii="仿宋" w:eastAsia="仿宋" w:hAnsi="仿宋" w:cs="宋体" w:hint="eastAsia"/>
                <w:color w:val="000000"/>
                <w:kern w:val="0"/>
                <w:sz w:val="24"/>
                <w:szCs w:val="24"/>
              </w:rPr>
              <w:t>2</w:t>
            </w:r>
          </w:p>
        </w:tc>
        <w:tc>
          <w:tcPr>
            <w:tcW w:w="3284" w:type="dxa"/>
            <w:tcBorders>
              <w:top w:val="nil"/>
              <w:left w:val="nil"/>
              <w:bottom w:val="single" w:sz="4" w:space="0" w:color="auto"/>
              <w:right w:val="single" w:sz="4" w:space="0" w:color="auto"/>
            </w:tcBorders>
            <w:shd w:val="clear" w:color="auto" w:fill="auto"/>
            <w:vAlign w:val="center"/>
            <w:hideMark/>
          </w:tcPr>
          <w:p w:rsidR="00047FA8" w:rsidRPr="00047FA8" w:rsidRDefault="00047FA8" w:rsidP="00047FA8">
            <w:pPr>
              <w:widowControl/>
              <w:jc w:val="left"/>
              <w:rPr>
                <w:rFonts w:ascii="仿宋" w:eastAsia="仿宋" w:hAnsi="仿宋" w:cs="宋体"/>
                <w:color w:val="000000"/>
                <w:kern w:val="0"/>
                <w:sz w:val="24"/>
                <w:szCs w:val="24"/>
              </w:rPr>
            </w:pPr>
            <w:r w:rsidRPr="00047FA8">
              <w:rPr>
                <w:rFonts w:ascii="仿宋" w:eastAsia="仿宋" w:hAnsi="仿宋" w:cs="宋体" w:hint="eastAsia"/>
                <w:color w:val="000000"/>
                <w:kern w:val="0"/>
                <w:sz w:val="24"/>
                <w:szCs w:val="24"/>
              </w:rPr>
              <w:t>高清研讨型多媒体网络中控</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仿宋" w:eastAsia="仿宋" w:hAnsi="仿宋" w:cs="宋体"/>
                <w:color w:val="000000"/>
                <w:kern w:val="0"/>
                <w:sz w:val="24"/>
                <w:szCs w:val="24"/>
              </w:rPr>
            </w:pPr>
            <w:r w:rsidRPr="00047FA8">
              <w:rPr>
                <w:rFonts w:ascii="仿宋" w:eastAsia="仿宋" w:hAnsi="仿宋" w:cs="宋体" w:hint="eastAsia"/>
                <w:color w:val="000000"/>
                <w:kern w:val="0"/>
                <w:sz w:val="24"/>
                <w:szCs w:val="24"/>
              </w:rPr>
              <w:t>1</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仿宋" w:eastAsia="仿宋" w:hAnsi="仿宋" w:cs="宋体"/>
                <w:color w:val="000000"/>
                <w:kern w:val="0"/>
                <w:sz w:val="24"/>
                <w:szCs w:val="24"/>
              </w:rPr>
            </w:pPr>
            <w:r w:rsidRPr="00047FA8">
              <w:rPr>
                <w:rFonts w:ascii="仿宋" w:eastAsia="仿宋" w:hAnsi="仿宋" w:cs="宋体" w:hint="eastAsia"/>
                <w:color w:val="000000"/>
                <w:kern w:val="0"/>
                <w:sz w:val="24"/>
                <w:szCs w:val="24"/>
              </w:rPr>
              <w:t>1</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仿宋" w:eastAsia="仿宋" w:hAnsi="仿宋" w:cs="宋体"/>
                <w:color w:val="000000"/>
                <w:kern w:val="0"/>
                <w:sz w:val="22"/>
              </w:rPr>
            </w:pPr>
            <w:r w:rsidRPr="00047FA8">
              <w:rPr>
                <w:rFonts w:ascii="仿宋" w:eastAsia="仿宋" w:hAnsi="仿宋" w:cs="宋体" w:hint="eastAsia"/>
                <w:color w:val="000000"/>
                <w:kern w:val="0"/>
                <w:sz w:val="22"/>
              </w:rPr>
              <w:t>1</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仿宋" w:eastAsia="仿宋" w:hAnsi="仿宋" w:cs="宋体"/>
                <w:color w:val="000000"/>
                <w:kern w:val="0"/>
                <w:sz w:val="22"/>
              </w:rPr>
            </w:pPr>
            <w:r w:rsidRPr="00047FA8">
              <w:rPr>
                <w:rFonts w:ascii="仿宋" w:eastAsia="仿宋" w:hAnsi="仿宋" w:cs="宋体" w:hint="eastAsia"/>
                <w:color w:val="000000"/>
                <w:kern w:val="0"/>
                <w:sz w:val="22"/>
              </w:rPr>
              <w:t>1</w:t>
            </w:r>
          </w:p>
        </w:tc>
      </w:tr>
      <w:tr w:rsidR="00047FA8" w:rsidRPr="00047FA8" w:rsidTr="00836DC1">
        <w:trPr>
          <w:trHeight w:val="300"/>
        </w:trPr>
        <w:tc>
          <w:tcPr>
            <w:tcW w:w="1088" w:type="dxa"/>
            <w:tcBorders>
              <w:top w:val="nil"/>
              <w:left w:val="single" w:sz="4" w:space="0" w:color="auto"/>
              <w:bottom w:val="single" w:sz="4" w:space="0" w:color="auto"/>
              <w:right w:val="single" w:sz="4" w:space="0" w:color="auto"/>
            </w:tcBorders>
            <w:shd w:val="clear" w:color="auto" w:fill="auto"/>
            <w:vAlign w:val="center"/>
            <w:hideMark/>
          </w:tcPr>
          <w:p w:rsidR="00047FA8" w:rsidRPr="00047FA8" w:rsidRDefault="00047FA8" w:rsidP="00047FA8">
            <w:pPr>
              <w:widowControl/>
              <w:jc w:val="center"/>
              <w:rPr>
                <w:rFonts w:ascii="仿宋" w:eastAsia="仿宋" w:hAnsi="仿宋" w:cs="宋体"/>
                <w:color w:val="000000"/>
                <w:kern w:val="0"/>
                <w:sz w:val="24"/>
                <w:szCs w:val="24"/>
              </w:rPr>
            </w:pPr>
            <w:r w:rsidRPr="00047FA8">
              <w:rPr>
                <w:rFonts w:ascii="仿宋" w:eastAsia="仿宋" w:hAnsi="仿宋" w:cs="宋体" w:hint="eastAsia"/>
                <w:color w:val="000000"/>
                <w:kern w:val="0"/>
                <w:sz w:val="24"/>
                <w:szCs w:val="24"/>
              </w:rPr>
              <w:t>3</w:t>
            </w:r>
          </w:p>
        </w:tc>
        <w:tc>
          <w:tcPr>
            <w:tcW w:w="3284" w:type="dxa"/>
            <w:tcBorders>
              <w:top w:val="nil"/>
              <w:left w:val="nil"/>
              <w:bottom w:val="single" w:sz="4" w:space="0" w:color="auto"/>
              <w:right w:val="single" w:sz="4" w:space="0" w:color="auto"/>
            </w:tcBorders>
            <w:shd w:val="clear" w:color="auto" w:fill="auto"/>
            <w:vAlign w:val="center"/>
            <w:hideMark/>
          </w:tcPr>
          <w:p w:rsidR="00047FA8" w:rsidRPr="00047FA8" w:rsidRDefault="00047FA8" w:rsidP="00047FA8">
            <w:pPr>
              <w:widowControl/>
              <w:jc w:val="left"/>
              <w:rPr>
                <w:rFonts w:ascii="仿宋" w:eastAsia="仿宋" w:hAnsi="仿宋" w:cs="宋体"/>
                <w:color w:val="000000"/>
                <w:kern w:val="0"/>
                <w:sz w:val="24"/>
                <w:szCs w:val="24"/>
              </w:rPr>
            </w:pPr>
            <w:r w:rsidRPr="00047FA8">
              <w:rPr>
                <w:rFonts w:ascii="仿宋" w:eastAsia="仿宋" w:hAnsi="仿宋" w:cs="宋体" w:hint="eastAsia"/>
                <w:color w:val="000000"/>
                <w:kern w:val="0"/>
                <w:sz w:val="24"/>
                <w:szCs w:val="24"/>
              </w:rPr>
              <w:t>桌面控制器</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仿宋" w:eastAsia="仿宋" w:hAnsi="仿宋" w:cs="宋体"/>
                <w:color w:val="000000"/>
                <w:kern w:val="0"/>
                <w:sz w:val="24"/>
                <w:szCs w:val="24"/>
              </w:rPr>
            </w:pPr>
            <w:r w:rsidRPr="00047FA8">
              <w:rPr>
                <w:rFonts w:ascii="仿宋" w:eastAsia="仿宋" w:hAnsi="仿宋" w:cs="宋体" w:hint="eastAsia"/>
                <w:color w:val="000000"/>
                <w:kern w:val="0"/>
                <w:sz w:val="24"/>
                <w:szCs w:val="24"/>
              </w:rPr>
              <w:t>1</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仿宋" w:eastAsia="仿宋" w:hAnsi="仿宋" w:cs="宋体"/>
                <w:color w:val="000000"/>
                <w:kern w:val="0"/>
                <w:sz w:val="24"/>
                <w:szCs w:val="24"/>
              </w:rPr>
            </w:pPr>
            <w:r w:rsidRPr="00047FA8">
              <w:rPr>
                <w:rFonts w:ascii="仿宋" w:eastAsia="仿宋" w:hAnsi="仿宋" w:cs="宋体" w:hint="eastAsia"/>
                <w:color w:val="000000"/>
                <w:kern w:val="0"/>
                <w:sz w:val="24"/>
                <w:szCs w:val="24"/>
              </w:rPr>
              <w:t>1</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仿宋" w:eastAsia="仿宋" w:hAnsi="仿宋" w:cs="宋体"/>
                <w:color w:val="000000"/>
                <w:kern w:val="0"/>
                <w:sz w:val="22"/>
              </w:rPr>
            </w:pPr>
            <w:r w:rsidRPr="00047FA8">
              <w:rPr>
                <w:rFonts w:ascii="仿宋" w:eastAsia="仿宋" w:hAnsi="仿宋" w:cs="宋体" w:hint="eastAsia"/>
                <w:color w:val="000000"/>
                <w:kern w:val="0"/>
                <w:sz w:val="22"/>
              </w:rPr>
              <w:t>1</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仿宋" w:eastAsia="仿宋" w:hAnsi="仿宋" w:cs="宋体"/>
                <w:color w:val="000000"/>
                <w:kern w:val="0"/>
                <w:sz w:val="22"/>
              </w:rPr>
            </w:pPr>
            <w:r w:rsidRPr="00047FA8">
              <w:rPr>
                <w:rFonts w:ascii="仿宋" w:eastAsia="仿宋" w:hAnsi="仿宋" w:cs="宋体" w:hint="eastAsia"/>
                <w:color w:val="000000"/>
                <w:kern w:val="0"/>
                <w:sz w:val="22"/>
              </w:rPr>
              <w:t>1</w:t>
            </w:r>
          </w:p>
        </w:tc>
      </w:tr>
      <w:tr w:rsidR="00047FA8" w:rsidRPr="00047FA8" w:rsidTr="00836DC1">
        <w:trPr>
          <w:trHeight w:val="300"/>
        </w:trPr>
        <w:tc>
          <w:tcPr>
            <w:tcW w:w="1088" w:type="dxa"/>
            <w:tcBorders>
              <w:top w:val="nil"/>
              <w:left w:val="single" w:sz="4" w:space="0" w:color="auto"/>
              <w:bottom w:val="single" w:sz="4" w:space="0" w:color="auto"/>
              <w:right w:val="single" w:sz="4" w:space="0" w:color="auto"/>
            </w:tcBorders>
            <w:shd w:val="clear" w:color="auto" w:fill="auto"/>
            <w:vAlign w:val="center"/>
            <w:hideMark/>
          </w:tcPr>
          <w:p w:rsidR="00047FA8" w:rsidRPr="00047FA8" w:rsidRDefault="00047FA8" w:rsidP="00047FA8">
            <w:pPr>
              <w:widowControl/>
              <w:jc w:val="center"/>
              <w:rPr>
                <w:rFonts w:ascii="仿宋" w:eastAsia="仿宋" w:hAnsi="仿宋" w:cs="宋体"/>
                <w:color w:val="000000"/>
                <w:kern w:val="0"/>
                <w:sz w:val="24"/>
                <w:szCs w:val="24"/>
              </w:rPr>
            </w:pPr>
            <w:r w:rsidRPr="00047FA8">
              <w:rPr>
                <w:rFonts w:ascii="仿宋" w:eastAsia="仿宋" w:hAnsi="仿宋" w:cs="宋体" w:hint="eastAsia"/>
                <w:color w:val="000000"/>
                <w:kern w:val="0"/>
                <w:sz w:val="24"/>
                <w:szCs w:val="24"/>
              </w:rPr>
              <w:t>4</w:t>
            </w:r>
          </w:p>
        </w:tc>
        <w:tc>
          <w:tcPr>
            <w:tcW w:w="3284" w:type="dxa"/>
            <w:tcBorders>
              <w:top w:val="nil"/>
              <w:left w:val="nil"/>
              <w:bottom w:val="single" w:sz="4" w:space="0" w:color="auto"/>
              <w:right w:val="single" w:sz="4" w:space="0" w:color="auto"/>
            </w:tcBorders>
            <w:shd w:val="clear" w:color="auto" w:fill="auto"/>
            <w:vAlign w:val="center"/>
            <w:hideMark/>
          </w:tcPr>
          <w:p w:rsidR="00047FA8" w:rsidRPr="00047FA8" w:rsidRDefault="00047FA8" w:rsidP="00047FA8">
            <w:pPr>
              <w:widowControl/>
              <w:jc w:val="left"/>
              <w:rPr>
                <w:rFonts w:ascii="仿宋" w:eastAsia="仿宋" w:hAnsi="仿宋" w:cs="宋体"/>
                <w:color w:val="000000"/>
                <w:kern w:val="0"/>
                <w:sz w:val="24"/>
                <w:szCs w:val="24"/>
              </w:rPr>
            </w:pPr>
            <w:r w:rsidRPr="00047FA8">
              <w:rPr>
                <w:rFonts w:ascii="仿宋" w:eastAsia="仿宋" w:hAnsi="仿宋" w:cs="宋体" w:hint="eastAsia"/>
                <w:color w:val="000000"/>
                <w:kern w:val="0"/>
                <w:sz w:val="24"/>
                <w:szCs w:val="24"/>
              </w:rPr>
              <w:t>电源控制器</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仿宋" w:eastAsia="仿宋" w:hAnsi="仿宋" w:cs="宋体"/>
                <w:color w:val="000000"/>
                <w:kern w:val="0"/>
                <w:sz w:val="24"/>
                <w:szCs w:val="24"/>
              </w:rPr>
            </w:pPr>
            <w:r w:rsidRPr="00047FA8">
              <w:rPr>
                <w:rFonts w:ascii="仿宋" w:eastAsia="仿宋" w:hAnsi="仿宋" w:cs="宋体" w:hint="eastAsia"/>
                <w:color w:val="000000"/>
                <w:kern w:val="0"/>
                <w:sz w:val="24"/>
                <w:szCs w:val="24"/>
              </w:rPr>
              <w:t>1</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仿宋" w:eastAsia="仿宋" w:hAnsi="仿宋" w:cs="宋体"/>
                <w:color w:val="000000"/>
                <w:kern w:val="0"/>
                <w:sz w:val="24"/>
                <w:szCs w:val="24"/>
              </w:rPr>
            </w:pPr>
            <w:r w:rsidRPr="00047FA8">
              <w:rPr>
                <w:rFonts w:ascii="仿宋" w:eastAsia="仿宋" w:hAnsi="仿宋" w:cs="宋体" w:hint="eastAsia"/>
                <w:color w:val="000000"/>
                <w:kern w:val="0"/>
                <w:sz w:val="24"/>
                <w:szCs w:val="24"/>
              </w:rPr>
              <w:t>1</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仿宋" w:eastAsia="仿宋" w:hAnsi="仿宋" w:cs="宋体"/>
                <w:color w:val="000000"/>
                <w:kern w:val="0"/>
                <w:sz w:val="22"/>
              </w:rPr>
            </w:pPr>
            <w:r w:rsidRPr="00047FA8">
              <w:rPr>
                <w:rFonts w:ascii="仿宋" w:eastAsia="仿宋" w:hAnsi="仿宋" w:cs="宋体" w:hint="eastAsia"/>
                <w:color w:val="000000"/>
                <w:kern w:val="0"/>
                <w:sz w:val="22"/>
              </w:rPr>
              <w:t>1</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仿宋" w:eastAsia="仿宋" w:hAnsi="仿宋" w:cs="宋体"/>
                <w:color w:val="000000"/>
                <w:kern w:val="0"/>
                <w:sz w:val="22"/>
              </w:rPr>
            </w:pPr>
            <w:r w:rsidRPr="00047FA8">
              <w:rPr>
                <w:rFonts w:ascii="仿宋" w:eastAsia="仿宋" w:hAnsi="仿宋" w:cs="宋体" w:hint="eastAsia"/>
                <w:color w:val="000000"/>
                <w:kern w:val="0"/>
                <w:sz w:val="22"/>
              </w:rPr>
              <w:t>1</w:t>
            </w:r>
          </w:p>
        </w:tc>
      </w:tr>
      <w:tr w:rsidR="00047FA8" w:rsidRPr="00047FA8" w:rsidTr="00836DC1">
        <w:trPr>
          <w:trHeight w:val="300"/>
        </w:trPr>
        <w:tc>
          <w:tcPr>
            <w:tcW w:w="1088" w:type="dxa"/>
            <w:tcBorders>
              <w:top w:val="nil"/>
              <w:left w:val="single" w:sz="4" w:space="0" w:color="auto"/>
              <w:bottom w:val="single" w:sz="4" w:space="0" w:color="auto"/>
              <w:right w:val="single" w:sz="4" w:space="0" w:color="auto"/>
            </w:tcBorders>
            <w:shd w:val="clear" w:color="auto" w:fill="auto"/>
            <w:vAlign w:val="center"/>
            <w:hideMark/>
          </w:tcPr>
          <w:p w:rsidR="00047FA8" w:rsidRPr="00047FA8" w:rsidRDefault="00047FA8" w:rsidP="00047FA8">
            <w:pPr>
              <w:widowControl/>
              <w:jc w:val="center"/>
              <w:rPr>
                <w:rFonts w:ascii="仿宋" w:eastAsia="仿宋" w:hAnsi="仿宋" w:cs="宋体"/>
                <w:color w:val="000000"/>
                <w:kern w:val="0"/>
                <w:sz w:val="24"/>
                <w:szCs w:val="24"/>
              </w:rPr>
            </w:pPr>
            <w:r w:rsidRPr="00047FA8">
              <w:rPr>
                <w:rFonts w:ascii="仿宋" w:eastAsia="仿宋" w:hAnsi="仿宋" w:cs="宋体" w:hint="eastAsia"/>
                <w:color w:val="000000"/>
                <w:kern w:val="0"/>
                <w:sz w:val="24"/>
                <w:szCs w:val="24"/>
              </w:rPr>
              <w:t>5</w:t>
            </w:r>
          </w:p>
        </w:tc>
        <w:tc>
          <w:tcPr>
            <w:tcW w:w="3284" w:type="dxa"/>
            <w:tcBorders>
              <w:top w:val="nil"/>
              <w:left w:val="nil"/>
              <w:bottom w:val="single" w:sz="4" w:space="0" w:color="auto"/>
              <w:right w:val="single" w:sz="4" w:space="0" w:color="auto"/>
            </w:tcBorders>
            <w:shd w:val="clear" w:color="auto" w:fill="auto"/>
            <w:vAlign w:val="center"/>
            <w:hideMark/>
          </w:tcPr>
          <w:p w:rsidR="00047FA8" w:rsidRPr="00047FA8" w:rsidRDefault="00047FA8" w:rsidP="00047FA8">
            <w:pPr>
              <w:widowControl/>
              <w:jc w:val="left"/>
              <w:rPr>
                <w:rFonts w:ascii="仿宋" w:eastAsia="仿宋" w:hAnsi="仿宋" w:cs="宋体"/>
                <w:color w:val="000000"/>
                <w:kern w:val="0"/>
                <w:sz w:val="24"/>
                <w:szCs w:val="24"/>
              </w:rPr>
            </w:pPr>
            <w:r w:rsidRPr="00047FA8">
              <w:rPr>
                <w:rFonts w:ascii="仿宋" w:eastAsia="仿宋" w:hAnsi="仿宋" w:cs="宋体" w:hint="eastAsia"/>
                <w:color w:val="000000"/>
                <w:kern w:val="0"/>
                <w:sz w:val="24"/>
                <w:szCs w:val="24"/>
              </w:rPr>
              <w:t>教师跟踪摄像机</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仿宋" w:eastAsia="仿宋" w:hAnsi="仿宋" w:cs="宋体"/>
                <w:color w:val="000000"/>
                <w:kern w:val="0"/>
                <w:sz w:val="24"/>
                <w:szCs w:val="24"/>
              </w:rPr>
            </w:pPr>
            <w:r w:rsidRPr="00047FA8">
              <w:rPr>
                <w:rFonts w:ascii="仿宋" w:eastAsia="仿宋" w:hAnsi="仿宋" w:cs="宋体" w:hint="eastAsia"/>
                <w:color w:val="000000"/>
                <w:kern w:val="0"/>
                <w:sz w:val="24"/>
                <w:szCs w:val="24"/>
              </w:rPr>
              <w:t>1</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仿宋" w:eastAsia="仿宋" w:hAnsi="仿宋" w:cs="宋体"/>
                <w:color w:val="000000"/>
                <w:kern w:val="0"/>
                <w:sz w:val="24"/>
                <w:szCs w:val="24"/>
              </w:rPr>
            </w:pPr>
            <w:r w:rsidRPr="00047FA8">
              <w:rPr>
                <w:rFonts w:ascii="仿宋" w:eastAsia="仿宋" w:hAnsi="仿宋" w:cs="宋体" w:hint="eastAsia"/>
                <w:color w:val="000000"/>
                <w:kern w:val="0"/>
                <w:sz w:val="24"/>
                <w:szCs w:val="24"/>
              </w:rPr>
              <w:t>1</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仿宋" w:eastAsia="仿宋" w:hAnsi="仿宋" w:cs="宋体"/>
                <w:color w:val="000000"/>
                <w:kern w:val="0"/>
                <w:sz w:val="22"/>
              </w:rPr>
            </w:pPr>
            <w:r w:rsidRPr="00047FA8">
              <w:rPr>
                <w:rFonts w:ascii="仿宋" w:eastAsia="仿宋" w:hAnsi="仿宋" w:cs="宋体" w:hint="eastAsia"/>
                <w:color w:val="000000"/>
                <w:kern w:val="0"/>
                <w:sz w:val="22"/>
              </w:rPr>
              <w:t>1</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仿宋" w:eastAsia="仿宋" w:hAnsi="仿宋" w:cs="宋体"/>
                <w:color w:val="000000"/>
                <w:kern w:val="0"/>
                <w:sz w:val="22"/>
              </w:rPr>
            </w:pPr>
            <w:r w:rsidRPr="00047FA8">
              <w:rPr>
                <w:rFonts w:ascii="仿宋" w:eastAsia="仿宋" w:hAnsi="仿宋" w:cs="宋体" w:hint="eastAsia"/>
                <w:color w:val="000000"/>
                <w:kern w:val="0"/>
                <w:sz w:val="22"/>
              </w:rPr>
              <w:t>1</w:t>
            </w:r>
          </w:p>
        </w:tc>
      </w:tr>
      <w:tr w:rsidR="00047FA8" w:rsidRPr="00047FA8" w:rsidTr="00836DC1">
        <w:trPr>
          <w:trHeight w:val="300"/>
        </w:trPr>
        <w:tc>
          <w:tcPr>
            <w:tcW w:w="1088" w:type="dxa"/>
            <w:tcBorders>
              <w:top w:val="nil"/>
              <w:left w:val="single" w:sz="4" w:space="0" w:color="auto"/>
              <w:bottom w:val="single" w:sz="4" w:space="0" w:color="auto"/>
              <w:right w:val="single" w:sz="4" w:space="0" w:color="auto"/>
            </w:tcBorders>
            <w:shd w:val="clear" w:color="auto" w:fill="auto"/>
            <w:vAlign w:val="center"/>
            <w:hideMark/>
          </w:tcPr>
          <w:p w:rsidR="00047FA8" w:rsidRPr="00047FA8" w:rsidRDefault="00047FA8" w:rsidP="00047FA8">
            <w:pPr>
              <w:widowControl/>
              <w:jc w:val="center"/>
              <w:rPr>
                <w:rFonts w:ascii="仿宋" w:eastAsia="仿宋" w:hAnsi="仿宋" w:cs="宋体"/>
                <w:color w:val="000000"/>
                <w:kern w:val="0"/>
                <w:sz w:val="24"/>
                <w:szCs w:val="24"/>
              </w:rPr>
            </w:pPr>
            <w:r w:rsidRPr="00047FA8">
              <w:rPr>
                <w:rFonts w:ascii="仿宋" w:eastAsia="仿宋" w:hAnsi="仿宋" w:cs="宋体" w:hint="eastAsia"/>
                <w:color w:val="000000"/>
                <w:kern w:val="0"/>
                <w:sz w:val="24"/>
                <w:szCs w:val="24"/>
              </w:rPr>
              <w:t>6</w:t>
            </w:r>
          </w:p>
        </w:tc>
        <w:tc>
          <w:tcPr>
            <w:tcW w:w="3284" w:type="dxa"/>
            <w:tcBorders>
              <w:top w:val="nil"/>
              <w:left w:val="nil"/>
              <w:bottom w:val="single" w:sz="4" w:space="0" w:color="auto"/>
              <w:right w:val="single" w:sz="4" w:space="0" w:color="auto"/>
            </w:tcBorders>
            <w:shd w:val="clear" w:color="auto" w:fill="auto"/>
            <w:vAlign w:val="center"/>
            <w:hideMark/>
          </w:tcPr>
          <w:p w:rsidR="00047FA8" w:rsidRPr="00047FA8" w:rsidRDefault="00047FA8" w:rsidP="00047FA8">
            <w:pPr>
              <w:widowControl/>
              <w:jc w:val="left"/>
              <w:rPr>
                <w:rFonts w:ascii="仿宋" w:eastAsia="仿宋" w:hAnsi="仿宋" w:cs="宋体"/>
                <w:color w:val="000000"/>
                <w:kern w:val="0"/>
                <w:sz w:val="24"/>
                <w:szCs w:val="24"/>
              </w:rPr>
            </w:pPr>
            <w:r w:rsidRPr="00047FA8">
              <w:rPr>
                <w:rFonts w:ascii="仿宋" w:eastAsia="仿宋" w:hAnsi="仿宋" w:cs="宋体" w:hint="eastAsia"/>
                <w:color w:val="000000"/>
                <w:kern w:val="0"/>
                <w:sz w:val="24"/>
                <w:szCs w:val="24"/>
              </w:rPr>
              <w:t>学生跟踪摄像机</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仿宋" w:eastAsia="仿宋" w:hAnsi="仿宋" w:cs="宋体"/>
                <w:color w:val="000000"/>
                <w:kern w:val="0"/>
                <w:sz w:val="24"/>
                <w:szCs w:val="24"/>
              </w:rPr>
            </w:pPr>
            <w:r w:rsidRPr="00047FA8">
              <w:rPr>
                <w:rFonts w:ascii="仿宋" w:eastAsia="仿宋" w:hAnsi="仿宋" w:cs="宋体" w:hint="eastAsia"/>
                <w:color w:val="000000"/>
                <w:kern w:val="0"/>
                <w:sz w:val="24"/>
                <w:szCs w:val="24"/>
              </w:rPr>
              <w:t>1</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仿宋" w:eastAsia="仿宋" w:hAnsi="仿宋" w:cs="宋体"/>
                <w:color w:val="000000"/>
                <w:kern w:val="0"/>
                <w:sz w:val="24"/>
                <w:szCs w:val="24"/>
              </w:rPr>
            </w:pPr>
            <w:r w:rsidRPr="00047FA8">
              <w:rPr>
                <w:rFonts w:ascii="仿宋" w:eastAsia="仿宋" w:hAnsi="仿宋" w:cs="宋体" w:hint="eastAsia"/>
                <w:color w:val="000000"/>
                <w:kern w:val="0"/>
                <w:sz w:val="24"/>
                <w:szCs w:val="24"/>
              </w:rPr>
              <w:t>1</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仿宋" w:eastAsia="仿宋" w:hAnsi="仿宋" w:cs="宋体"/>
                <w:color w:val="000000"/>
                <w:kern w:val="0"/>
                <w:sz w:val="22"/>
              </w:rPr>
            </w:pPr>
            <w:r w:rsidRPr="00047FA8">
              <w:rPr>
                <w:rFonts w:ascii="仿宋" w:eastAsia="仿宋" w:hAnsi="仿宋" w:cs="宋体" w:hint="eastAsia"/>
                <w:color w:val="000000"/>
                <w:kern w:val="0"/>
                <w:sz w:val="22"/>
              </w:rPr>
              <w:t>1</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仿宋" w:eastAsia="仿宋" w:hAnsi="仿宋" w:cs="宋体"/>
                <w:color w:val="000000"/>
                <w:kern w:val="0"/>
                <w:sz w:val="22"/>
              </w:rPr>
            </w:pPr>
            <w:r w:rsidRPr="00047FA8">
              <w:rPr>
                <w:rFonts w:ascii="仿宋" w:eastAsia="仿宋" w:hAnsi="仿宋" w:cs="宋体" w:hint="eastAsia"/>
                <w:color w:val="000000"/>
                <w:kern w:val="0"/>
                <w:sz w:val="22"/>
              </w:rPr>
              <w:t>1</w:t>
            </w:r>
          </w:p>
        </w:tc>
      </w:tr>
      <w:tr w:rsidR="00047FA8" w:rsidRPr="00047FA8" w:rsidTr="00836DC1">
        <w:trPr>
          <w:trHeight w:val="300"/>
        </w:trPr>
        <w:tc>
          <w:tcPr>
            <w:tcW w:w="1088" w:type="dxa"/>
            <w:tcBorders>
              <w:top w:val="nil"/>
              <w:left w:val="single" w:sz="4" w:space="0" w:color="auto"/>
              <w:bottom w:val="single" w:sz="4" w:space="0" w:color="auto"/>
              <w:right w:val="single" w:sz="4" w:space="0" w:color="auto"/>
            </w:tcBorders>
            <w:shd w:val="clear" w:color="auto" w:fill="auto"/>
            <w:vAlign w:val="center"/>
            <w:hideMark/>
          </w:tcPr>
          <w:p w:rsidR="00047FA8" w:rsidRPr="00047FA8" w:rsidRDefault="00047FA8" w:rsidP="00047FA8">
            <w:pPr>
              <w:widowControl/>
              <w:jc w:val="center"/>
              <w:rPr>
                <w:rFonts w:ascii="仿宋" w:eastAsia="仿宋" w:hAnsi="仿宋" w:cs="宋体"/>
                <w:color w:val="000000"/>
                <w:kern w:val="0"/>
                <w:sz w:val="24"/>
                <w:szCs w:val="24"/>
              </w:rPr>
            </w:pPr>
            <w:r w:rsidRPr="00047FA8">
              <w:rPr>
                <w:rFonts w:ascii="仿宋" w:eastAsia="仿宋" w:hAnsi="仿宋" w:cs="宋体" w:hint="eastAsia"/>
                <w:color w:val="000000"/>
                <w:kern w:val="0"/>
                <w:sz w:val="24"/>
                <w:szCs w:val="24"/>
              </w:rPr>
              <w:t>7</w:t>
            </w:r>
          </w:p>
        </w:tc>
        <w:tc>
          <w:tcPr>
            <w:tcW w:w="3284" w:type="dxa"/>
            <w:tcBorders>
              <w:top w:val="nil"/>
              <w:left w:val="nil"/>
              <w:bottom w:val="single" w:sz="4" w:space="0" w:color="auto"/>
              <w:right w:val="single" w:sz="4" w:space="0" w:color="auto"/>
            </w:tcBorders>
            <w:shd w:val="clear" w:color="auto" w:fill="auto"/>
            <w:vAlign w:val="center"/>
            <w:hideMark/>
          </w:tcPr>
          <w:p w:rsidR="00047FA8" w:rsidRPr="00047FA8" w:rsidRDefault="00047FA8" w:rsidP="00047FA8">
            <w:pPr>
              <w:widowControl/>
              <w:jc w:val="left"/>
              <w:rPr>
                <w:rFonts w:ascii="仿宋" w:eastAsia="仿宋" w:hAnsi="仿宋" w:cs="宋体"/>
                <w:color w:val="000000"/>
                <w:kern w:val="0"/>
                <w:sz w:val="24"/>
                <w:szCs w:val="24"/>
              </w:rPr>
            </w:pPr>
            <w:r w:rsidRPr="00047FA8">
              <w:rPr>
                <w:rFonts w:ascii="仿宋" w:eastAsia="仿宋" w:hAnsi="仿宋" w:cs="宋体" w:hint="eastAsia"/>
                <w:color w:val="000000"/>
                <w:kern w:val="0"/>
                <w:sz w:val="24"/>
                <w:szCs w:val="24"/>
              </w:rPr>
              <w:t>回声抑制器</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仿宋" w:eastAsia="仿宋" w:hAnsi="仿宋" w:cs="宋体"/>
                <w:color w:val="000000"/>
                <w:kern w:val="0"/>
                <w:sz w:val="24"/>
                <w:szCs w:val="24"/>
              </w:rPr>
            </w:pPr>
            <w:r w:rsidRPr="00047FA8">
              <w:rPr>
                <w:rFonts w:ascii="仿宋" w:eastAsia="仿宋" w:hAnsi="仿宋" w:cs="宋体" w:hint="eastAsia"/>
                <w:color w:val="000000"/>
                <w:kern w:val="0"/>
                <w:sz w:val="24"/>
                <w:szCs w:val="24"/>
              </w:rPr>
              <w:t>1</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仿宋" w:eastAsia="仿宋" w:hAnsi="仿宋" w:cs="宋体"/>
                <w:color w:val="000000"/>
                <w:kern w:val="0"/>
                <w:sz w:val="24"/>
                <w:szCs w:val="24"/>
              </w:rPr>
            </w:pPr>
            <w:r w:rsidRPr="00047FA8">
              <w:rPr>
                <w:rFonts w:ascii="仿宋" w:eastAsia="仿宋" w:hAnsi="仿宋" w:cs="宋体" w:hint="eastAsia"/>
                <w:color w:val="000000"/>
                <w:kern w:val="0"/>
                <w:sz w:val="24"/>
                <w:szCs w:val="24"/>
              </w:rPr>
              <w:t>1</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仿宋" w:eastAsia="仿宋" w:hAnsi="仿宋" w:cs="宋体"/>
                <w:color w:val="000000"/>
                <w:kern w:val="0"/>
                <w:sz w:val="22"/>
              </w:rPr>
            </w:pPr>
            <w:r w:rsidRPr="00047FA8">
              <w:rPr>
                <w:rFonts w:ascii="仿宋" w:eastAsia="仿宋" w:hAnsi="仿宋" w:cs="宋体" w:hint="eastAsia"/>
                <w:color w:val="000000"/>
                <w:kern w:val="0"/>
                <w:sz w:val="22"/>
              </w:rPr>
              <w:t>1</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仿宋" w:eastAsia="仿宋" w:hAnsi="仿宋" w:cs="宋体"/>
                <w:color w:val="000000"/>
                <w:kern w:val="0"/>
                <w:sz w:val="22"/>
              </w:rPr>
            </w:pPr>
            <w:r w:rsidRPr="00047FA8">
              <w:rPr>
                <w:rFonts w:ascii="仿宋" w:eastAsia="仿宋" w:hAnsi="仿宋" w:cs="宋体" w:hint="eastAsia"/>
                <w:color w:val="000000"/>
                <w:kern w:val="0"/>
                <w:sz w:val="22"/>
              </w:rPr>
              <w:t>1</w:t>
            </w:r>
          </w:p>
        </w:tc>
      </w:tr>
      <w:tr w:rsidR="00047FA8" w:rsidRPr="00047FA8" w:rsidTr="00836DC1">
        <w:trPr>
          <w:trHeight w:val="300"/>
        </w:trPr>
        <w:tc>
          <w:tcPr>
            <w:tcW w:w="1088" w:type="dxa"/>
            <w:tcBorders>
              <w:top w:val="nil"/>
              <w:left w:val="single" w:sz="4" w:space="0" w:color="auto"/>
              <w:bottom w:val="single" w:sz="4" w:space="0" w:color="auto"/>
              <w:right w:val="single" w:sz="4" w:space="0" w:color="auto"/>
            </w:tcBorders>
            <w:shd w:val="clear" w:color="auto" w:fill="auto"/>
            <w:vAlign w:val="center"/>
            <w:hideMark/>
          </w:tcPr>
          <w:p w:rsidR="00047FA8" w:rsidRPr="00047FA8" w:rsidRDefault="00047FA8" w:rsidP="00047FA8">
            <w:pPr>
              <w:widowControl/>
              <w:jc w:val="center"/>
              <w:rPr>
                <w:rFonts w:ascii="仿宋" w:eastAsia="仿宋" w:hAnsi="仿宋" w:cs="宋体"/>
                <w:color w:val="000000"/>
                <w:kern w:val="0"/>
                <w:sz w:val="24"/>
                <w:szCs w:val="24"/>
              </w:rPr>
            </w:pPr>
            <w:r w:rsidRPr="00047FA8">
              <w:rPr>
                <w:rFonts w:ascii="仿宋" w:eastAsia="仿宋" w:hAnsi="仿宋" w:cs="宋体" w:hint="eastAsia"/>
                <w:color w:val="000000"/>
                <w:kern w:val="0"/>
                <w:sz w:val="24"/>
                <w:szCs w:val="24"/>
              </w:rPr>
              <w:t>8</w:t>
            </w:r>
          </w:p>
        </w:tc>
        <w:tc>
          <w:tcPr>
            <w:tcW w:w="3284" w:type="dxa"/>
            <w:tcBorders>
              <w:top w:val="nil"/>
              <w:left w:val="nil"/>
              <w:bottom w:val="single" w:sz="4" w:space="0" w:color="auto"/>
              <w:right w:val="single" w:sz="4" w:space="0" w:color="auto"/>
            </w:tcBorders>
            <w:shd w:val="clear" w:color="auto" w:fill="auto"/>
            <w:vAlign w:val="center"/>
            <w:hideMark/>
          </w:tcPr>
          <w:p w:rsidR="00047FA8" w:rsidRPr="00047FA8" w:rsidRDefault="00047FA8" w:rsidP="00047FA8">
            <w:pPr>
              <w:widowControl/>
              <w:jc w:val="left"/>
              <w:rPr>
                <w:rFonts w:ascii="仿宋" w:eastAsia="仿宋" w:hAnsi="仿宋" w:cs="宋体"/>
                <w:color w:val="000000"/>
                <w:kern w:val="0"/>
                <w:sz w:val="24"/>
                <w:szCs w:val="24"/>
              </w:rPr>
            </w:pPr>
            <w:r w:rsidRPr="00047FA8">
              <w:rPr>
                <w:rFonts w:ascii="仿宋" w:eastAsia="仿宋" w:hAnsi="仿宋" w:cs="宋体" w:hint="eastAsia"/>
                <w:color w:val="000000"/>
                <w:kern w:val="0"/>
                <w:sz w:val="24"/>
                <w:szCs w:val="24"/>
              </w:rPr>
              <w:t>拾音话筒</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仿宋" w:eastAsia="仿宋" w:hAnsi="仿宋" w:cs="宋体"/>
                <w:color w:val="000000"/>
                <w:kern w:val="0"/>
                <w:sz w:val="24"/>
                <w:szCs w:val="24"/>
              </w:rPr>
            </w:pPr>
            <w:r w:rsidRPr="00047FA8">
              <w:rPr>
                <w:rFonts w:ascii="仿宋" w:eastAsia="仿宋" w:hAnsi="仿宋" w:cs="宋体" w:hint="eastAsia"/>
                <w:color w:val="000000"/>
                <w:kern w:val="0"/>
                <w:sz w:val="24"/>
                <w:szCs w:val="24"/>
              </w:rPr>
              <w:t>1</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仿宋" w:eastAsia="仿宋" w:hAnsi="仿宋" w:cs="宋体"/>
                <w:color w:val="000000"/>
                <w:kern w:val="0"/>
                <w:sz w:val="24"/>
                <w:szCs w:val="24"/>
              </w:rPr>
            </w:pPr>
            <w:r w:rsidRPr="00047FA8">
              <w:rPr>
                <w:rFonts w:ascii="仿宋" w:eastAsia="仿宋" w:hAnsi="仿宋" w:cs="宋体" w:hint="eastAsia"/>
                <w:color w:val="000000"/>
                <w:kern w:val="0"/>
                <w:sz w:val="24"/>
                <w:szCs w:val="24"/>
              </w:rPr>
              <w:t>5</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仿宋" w:eastAsia="仿宋" w:hAnsi="仿宋" w:cs="宋体"/>
                <w:color w:val="000000"/>
                <w:kern w:val="0"/>
                <w:sz w:val="22"/>
              </w:rPr>
            </w:pPr>
            <w:r w:rsidRPr="00047FA8">
              <w:rPr>
                <w:rFonts w:ascii="仿宋" w:eastAsia="仿宋" w:hAnsi="仿宋" w:cs="宋体" w:hint="eastAsia"/>
                <w:color w:val="000000"/>
                <w:kern w:val="0"/>
                <w:sz w:val="22"/>
              </w:rPr>
              <w:t>1</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仿宋" w:eastAsia="仿宋" w:hAnsi="仿宋" w:cs="宋体"/>
                <w:color w:val="000000"/>
                <w:kern w:val="0"/>
                <w:sz w:val="22"/>
              </w:rPr>
            </w:pPr>
            <w:r w:rsidRPr="00047FA8">
              <w:rPr>
                <w:rFonts w:ascii="仿宋" w:eastAsia="仿宋" w:hAnsi="仿宋" w:cs="宋体" w:hint="eastAsia"/>
                <w:color w:val="000000"/>
                <w:kern w:val="0"/>
                <w:sz w:val="22"/>
              </w:rPr>
              <w:t>5</w:t>
            </w:r>
          </w:p>
        </w:tc>
      </w:tr>
      <w:tr w:rsidR="00047FA8" w:rsidRPr="00047FA8" w:rsidTr="00836DC1">
        <w:trPr>
          <w:trHeight w:val="300"/>
        </w:trPr>
        <w:tc>
          <w:tcPr>
            <w:tcW w:w="1088" w:type="dxa"/>
            <w:tcBorders>
              <w:top w:val="nil"/>
              <w:left w:val="single" w:sz="4" w:space="0" w:color="auto"/>
              <w:bottom w:val="single" w:sz="4" w:space="0" w:color="auto"/>
              <w:right w:val="single" w:sz="4" w:space="0" w:color="auto"/>
            </w:tcBorders>
            <w:shd w:val="clear" w:color="auto" w:fill="auto"/>
            <w:vAlign w:val="center"/>
            <w:hideMark/>
          </w:tcPr>
          <w:p w:rsidR="00047FA8" w:rsidRPr="00047FA8" w:rsidRDefault="00047FA8" w:rsidP="00047FA8">
            <w:pPr>
              <w:widowControl/>
              <w:jc w:val="center"/>
              <w:rPr>
                <w:rFonts w:ascii="仿宋" w:eastAsia="仿宋" w:hAnsi="仿宋" w:cs="宋体"/>
                <w:color w:val="000000"/>
                <w:kern w:val="0"/>
                <w:sz w:val="24"/>
                <w:szCs w:val="24"/>
              </w:rPr>
            </w:pPr>
            <w:r w:rsidRPr="00047FA8">
              <w:rPr>
                <w:rFonts w:ascii="仿宋" w:eastAsia="仿宋" w:hAnsi="仿宋" w:cs="宋体" w:hint="eastAsia"/>
                <w:color w:val="000000"/>
                <w:kern w:val="0"/>
                <w:sz w:val="24"/>
                <w:szCs w:val="24"/>
              </w:rPr>
              <w:t>9</w:t>
            </w:r>
          </w:p>
        </w:tc>
        <w:tc>
          <w:tcPr>
            <w:tcW w:w="3284" w:type="dxa"/>
            <w:tcBorders>
              <w:top w:val="nil"/>
              <w:left w:val="nil"/>
              <w:bottom w:val="single" w:sz="4" w:space="0" w:color="auto"/>
              <w:right w:val="single" w:sz="4" w:space="0" w:color="auto"/>
            </w:tcBorders>
            <w:shd w:val="clear" w:color="auto" w:fill="auto"/>
            <w:vAlign w:val="center"/>
            <w:hideMark/>
          </w:tcPr>
          <w:p w:rsidR="00047FA8" w:rsidRPr="00047FA8" w:rsidRDefault="00047FA8" w:rsidP="00047FA8">
            <w:pPr>
              <w:widowControl/>
              <w:jc w:val="left"/>
              <w:rPr>
                <w:rFonts w:ascii="仿宋" w:eastAsia="仿宋" w:hAnsi="仿宋" w:cs="宋体"/>
                <w:color w:val="000000"/>
                <w:kern w:val="0"/>
                <w:sz w:val="24"/>
                <w:szCs w:val="24"/>
              </w:rPr>
            </w:pPr>
            <w:proofErr w:type="gramStart"/>
            <w:r w:rsidRPr="00047FA8">
              <w:rPr>
                <w:rFonts w:ascii="仿宋" w:eastAsia="仿宋" w:hAnsi="仿宋" w:cs="宋体" w:hint="eastAsia"/>
                <w:color w:val="000000"/>
                <w:kern w:val="0"/>
                <w:sz w:val="24"/>
                <w:szCs w:val="24"/>
              </w:rPr>
              <w:t>蓝牙麦克风</w:t>
            </w:r>
            <w:proofErr w:type="gramEnd"/>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仿宋" w:eastAsia="仿宋" w:hAnsi="仿宋" w:cs="宋体"/>
                <w:color w:val="000000"/>
                <w:kern w:val="0"/>
                <w:sz w:val="24"/>
                <w:szCs w:val="24"/>
              </w:rPr>
            </w:pPr>
            <w:r w:rsidRPr="00047FA8">
              <w:rPr>
                <w:rFonts w:ascii="仿宋" w:eastAsia="仿宋" w:hAnsi="仿宋" w:cs="宋体" w:hint="eastAsia"/>
                <w:color w:val="000000"/>
                <w:kern w:val="0"/>
                <w:sz w:val="24"/>
                <w:szCs w:val="24"/>
              </w:rPr>
              <w:t>1</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仿宋" w:eastAsia="仿宋" w:hAnsi="仿宋" w:cs="宋体"/>
                <w:color w:val="000000"/>
                <w:kern w:val="0"/>
                <w:sz w:val="24"/>
                <w:szCs w:val="24"/>
              </w:rPr>
            </w:pPr>
            <w:r w:rsidRPr="00047FA8">
              <w:rPr>
                <w:rFonts w:ascii="仿宋" w:eastAsia="仿宋" w:hAnsi="仿宋" w:cs="宋体" w:hint="eastAsia"/>
                <w:color w:val="000000"/>
                <w:kern w:val="0"/>
                <w:sz w:val="24"/>
                <w:szCs w:val="24"/>
              </w:rPr>
              <w:t>1</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仿宋" w:eastAsia="仿宋" w:hAnsi="仿宋" w:cs="宋体"/>
                <w:color w:val="000000"/>
                <w:kern w:val="0"/>
                <w:sz w:val="22"/>
              </w:rPr>
            </w:pPr>
            <w:r w:rsidRPr="00047FA8">
              <w:rPr>
                <w:rFonts w:ascii="仿宋" w:eastAsia="仿宋" w:hAnsi="仿宋" w:cs="宋体" w:hint="eastAsia"/>
                <w:color w:val="000000"/>
                <w:kern w:val="0"/>
                <w:sz w:val="22"/>
              </w:rPr>
              <w:t>1</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仿宋" w:eastAsia="仿宋" w:hAnsi="仿宋" w:cs="宋体"/>
                <w:color w:val="000000"/>
                <w:kern w:val="0"/>
                <w:sz w:val="22"/>
              </w:rPr>
            </w:pPr>
            <w:r w:rsidRPr="00047FA8">
              <w:rPr>
                <w:rFonts w:ascii="仿宋" w:eastAsia="仿宋" w:hAnsi="仿宋" w:cs="宋体" w:hint="eastAsia"/>
                <w:color w:val="000000"/>
                <w:kern w:val="0"/>
                <w:sz w:val="22"/>
              </w:rPr>
              <w:t>1</w:t>
            </w:r>
          </w:p>
        </w:tc>
      </w:tr>
      <w:tr w:rsidR="00047FA8" w:rsidRPr="00047FA8" w:rsidTr="00836DC1">
        <w:trPr>
          <w:trHeight w:val="300"/>
        </w:trPr>
        <w:tc>
          <w:tcPr>
            <w:tcW w:w="1088" w:type="dxa"/>
            <w:tcBorders>
              <w:top w:val="nil"/>
              <w:left w:val="single" w:sz="4" w:space="0" w:color="auto"/>
              <w:bottom w:val="single" w:sz="4" w:space="0" w:color="auto"/>
              <w:right w:val="single" w:sz="4" w:space="0" w:color="auto"/>
            </w:tcBorders>
            <w:shd w:val="clear" w:color="auto" w:fill="auto"/>
            <w:vAlign w:val="center"/>
            <w:hideMark/>
          </w:tcPr>
          <w:p w:rsidR="00047FA8" w:rsidRPr="00047FA8" w:rsidRDefault="00047FA8" w:rsidP="00047FA8">
            <w:pPr>
              <w:widowControl/>
              <w:jc w:val="center"/>
              <w:rPr>
                <w:rFonts w:ascii="仿宋" w:eastAsia="仿宋" w:hAnsi="仿宋" w:cs="宋体"/>
                <w:color w:val="000000"/>
                <w:kern w:val="0"/>
                <w:sz w:val="24"/>
                <w:szCs w:val="24"/>
              </w:rPr>
            </w:pPr>
            <w:r w:rsidRPr="00047FA8">
              <w:rPr>
                <w:rFonts w:ascii="仿宋" w:eastAsia="仿宋" w:hAnsi="仿宋" w:cs="宋体" w:hint="eastAsia"/>
                <w:color w:val="000000"/>
                <w:kern w:val="0"/>
                <w:sz w:val="24"/>
                <w:szCs w:val="24"/>
              </w:rPr>
              <w:t>10</w:t>
            </w:r>
          </w:p>
        </w:tc>
        <w:tc>
          <w:tcPr>
            <w:tcW w:w="3284" w:type="dxa"/>
            <w:tcBorders>
              <w:top w:val="nil"/>
              <w:left w:val="nil"/>
              <w:bottom w:val="single" w:sz="4" w:space="0" w:color="auto"/>
              <w:right w:val="single" w:sz="4" w:space="0" w:color="auto"/>
            </w:tcBorders>
            <w:shd w:val="clear" w:color="auto" w:fill="auto"/>
            <w:vAlign w:val="center"/>
            <w:hideMark/>
          </w:tcPr>
          <w:p w:rsidR="00047FA8" w:rsidRPr="00047FA8" w:rsidRDefault="00047FA8" w:rsidP="00047FA8">
            <w:pPr>
              <w:widowControl/>
              <w:jc w:val="left"/>
              <w:rPr>
                <w:rFonts w:ascii="仿宋" w:eastAsia="仿宋" w:hAnsi="仿宋" w:cs="宋体"/>
                <w:color w:val="000000"/>
                <w:kern w:val="0"/>
                <w:sz w:val="24"/>
                <w:szCs w:val="24"/>
              </w:rPr>
            </w:pPr>
            <w:r w:rsidRPr="00047FA8">
              <w:rPr>
                <w:rFonts w:ascii="仿宋" w:eastAsia="仿宋" w:hAnsi="仿宋" w:cs="宋体" w:hint="eastAsia"/>
                <w:color w:val="000000"/>
                <w:kern w:val="0"/>
                <w:sz w:val="24"/>
                <w:szCs w:val="24"/>
              </w:rPr>
              <w:t>数字功放</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仿宋" w:eastAsia="仿宋" w:hAnsi="仿宋" w:cs="宋体"/>
                <w:color w:val="000000"/>
                <w:kern w:val="0"/>
                <w:sz w:val="24"/>
                <w:szCs w:val="24"/>
              </w:rPr>
            </w:pPr>
            <w:r w:rsidRPr="00047FA8">
              <w:rPr>
                <w:rFonts w:ascii="仿宋" w:eastAsia="仿宋" w:hAnsi="仿宋" w:cs="宋体" w:hint="eastAsia"/>
                <w:color w:val="000000"/>
                <w:kern w:val="0"/>
                <w:sz w:val="24"/>
                <w:szCs w:val="24"/>
              </w:rPr>
              <w:t>1</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仿宋" w:eastAsia="仿宋" w:hAnsi="仿宋" w:cs="宋体"/>
                <w:color w:val="000000"/>
                <w:kern w:val="0"/>
                <w:sz w:val="24"/>
                <w:szCs w:val="24"/>
              </w:rPr>
            </w:pPr>
            <w:r w:rsidRPr="00047FA8">
              <w:rPr>
                <w:rFonts w:ascii="仿宋" w:eastAsia="仿宋" w:hAnsi="仿宋" w:cs="宋体" w:hint="eastAsia"/>
                <w:color w:val="000000"/>
                <w:kern w:val="0"/>
                <w:sz w:val="24"/>
                <w:szCs w:val="24"/>
              </w:rPr>
              <w:t>1</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仿宋" w:eastAsia="仿宋" w:hAnsi="仿宋" w:cs="宋体"/>
                <w:color w:val="000000"/>
                <w:kern w:val="0"/>
                <w:sz w:val="22"/>
              </w:rPr>
            </w:pPr>
            <w:r w:rsidRPr="00047FA8">
              <w:rPr>
                <w:rFonts w:ascii="仿宋" w:eastAsia="仿宋" w:hAnsi="仿宋" w:cs="宋体" w:hint="eastAsia"/>
                <w:color w:val="000000"/>
                <w:kern w:val="0"/>
                <w:sz w:val="22"/>
              </w:rPr>
              <w:t>1</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仿宋" w:eastAsia="仿宋" w:hAnsi="仿宋" w:cs="宋体"/>
                <w:color w:val="000000"/>
                <w:kern w:val="0"/>
                <w:sz w:val="22"/>
              </w:rPr>
            </w:pPr>
            <w:r w:rsidRPr="00047FA8">
              <w:rPr>
                <w:rFonts w:ascii="仿宋" w:eastAsia="仿宋" w:hAnsi="仿宋" w:cs="宋体" w:hint="eastAsia"/>
                <w:color w:val="000000"/>
                <w:kern w:val="0"/>
                <w:sz w:val="22"/>
              </w:rPr>
              <w:t>1</w:t>
            </w:r>
          </w:p>
        </w:tc>
      </w:tr>
      <w:tr w:rsidR="00047FA8" w:rsidRPr="00047FA8" w:rsidTr="00836DC1">
        <w:trPr>
          <w:trHeight w:val="300"/>
        </w:trPr>
        <w:tc>
          <w:tcPr>
            <w:tcW w:w="1088" w:type="dxa"/>
            <w:tcBorders>
              <w:top w:val="nil"/>
              <w:left w:val="single" w:sz="4" w:space="0" w:color="auto"/>
              <w:bottom w:val="single" w:sz="4" w:space="0" w:color="auto"/>
              <w:right w:val="single" w:sz="4" w:space="0" w:color="auto"/>
            </w:tcBorders>
            <w:shd w:val="clear" w:color="auto" w:fill="auto"/>
            <w:vAlign w:val="center"/>
            <w:hideMark/>
          </w:tcPr>
          <w:p w:rsidR="00047FA8" w:rsidRPr="00047FA8" w:rsidRDefault="00047FA8" w:rsidP="00047FA8">
            <w:pPr>
              <w:widowControl/>
              <w:jc w:val="center"/>
              <w:rPr>
                <w:rFonts w:ascii="仿宋" w:eastAsia="仿宋" w:hAnsi="仿宋" w:cs="宋体"/>
                <w:color w:val="000000"/>
                <w:kern w:val="0"/>
                <w:sz w:val="24"/>
                <w:szCs w:val="24"/>
              </w:rPr>
            </w:pPr>
            <w:r w:rsidRPr="00047FA8">
              <w:rPr>
                <w:rFonts w:ascii="仿宋" w:eastAsia="仿宋" w:hAnsi="仿宋" w:cs="宋体" w:hint="eastAsia"/>
                <w:color w:val="000000"/>
                <w:kern w:val="0"/>
                <w:sz w:val="24"/>
                <w:szCs w:val="24"/>
              </w:rPr>
              <w:t>11</w:t>
            </w:r>
          </w:p>
        </w:tc>
        <w:tc>
          <w:tcPr>
            <w:tcW w:w="3284" w:type="dxa"/>
            <w:tcBorders>
              <w:top w:val="nil"/>
              <w:left w:val="nil"/>
              <w:bottom w:val="single" w:sz="4" w:space="0" w:color="auto"/>
              <w:right w:val="single" w:sz="4" w:space="0" w:color="auto"/>
            </w:tcBorders>
            <w:shd w:val="clear" w:color="auto" w:fill="auto"/>
            <w:vAlign w:val="center"/>
            <w:hideMark/>
          </w:tcPr>
          <w:p w:rsidR="00047FA8" w:rsidRPr="00047FA8" w:rsidRDefault="00047FA8" w:rsidP="00047FA8">
            <w:pPr>
              <w:widowControl/>
              <w:jc w:val="left"/>
              <w:rPr>
                <w:rFonts w:ascii="仿宋" w:eastAsia="仿宋" w:hAnsi="仿宋" w:cs="宋体"/>
                <w:color w:val="000000"/>
                <w:kern w:val="0"/>
                <w:sz w:val="24"/>
                <w:szCs w:val="24"/>
              </w:rPr>
            </w:pPr>
            <w:r w:rsidRPr="00047FA8">
              <w:rPr>
                <w:rFonts w:ascii="仿宋" w:eastAsia="仿宋" w:hAnsi="仿宋" w:cs="宋体" w:hint="eastAsia"/>
                <w:color w:val="000000"/>
                <w:kern w:val="0"/>
                <w:sz w:val="24"/>
                <w:szCs w:val="24"/>
              </w:rPr>
              <w:t>专业音箱</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仿宋" w:eastAsia="仿宋" w:hAnsi="仿宋" w:cs="宋体"/>
                <w:color w:val="000000"/>
                <w:kern w:val="0"/>
                <w:sz w:val="24"/>
                <w:szCs w:val="24"/>
              </w:rPr>
            </w:pPr>
            <w:r w:rsidRPr="00047FA8">
              <w:rPr>
                <w:rFonts w:ascii="仿宋" w:eastAsia="仿宋" w:hAnsi="仿宋" w:cs="宋体" w:hint="eastAsia"/>
                <w:color w:val="000000"/>
                <w:kern w:val="0"/>
                <w:sz w:val="24"/>
                <w:szCs w:val="24"/>
              </w:rPr>
              <w:t>1</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仿宋" w:eastAsia="仿宋" w:hAnsi="仿宋" w:cs="宋体"/>
                <w:color w:val="000000"/>
                <w:kern w:val="0"/>
                <w:sz w:val="24"/>
                <w:szCs w:val="24"/>
              </w:rPr>
            </w:pPr>
            <w:r w:rsidRPr="00047FA8">
              <w:rPr>
                <w:rFonts w:ascii="仿宋" w:eastAsia="仿宋" w:hAnsi="仿宋" w:cs="宋体" w:hint="eastAsia"/>
                <w:color w:val="000000"/>
                <w:kern w:val="0"/>
                <w:sz w:val="24"/>
                <w:szCs w:val="24"/>
              </w:rPr>
              <w:t>2</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仿宋" w:eastAsia="仿宋" w:hAnsi="仿宋" w:cs="宋体"/>
                <w:color w:val="000000"/>
                <w:kern w:val="0"/>
                <w:sz w:val="22"/>
              </w:rPr>
            </w:pPr>
            <w:r w:rsidRPr="00047FA8">
              <w:rPr>
                <w:rFonts w:ascii="仿宋" w:eastAsia="仿宋" w:hAnsi="仿宋" w:cs="宋体" w:hint="eastAsia"/>
                <w:color w:val="000000"/>
                <w:kern w:val="0"/>
                <w:sz w:val="22"/>
              </w:rPr>
              <w:t>1</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仿宋" w:eastAsia="仿宋" w:hAnsi="仿宋" w:cs="宋体"/>
                <w:color w:val="000000"/>
                <w:kern w:val="0"/>
                <w:sz w:val="22"/>
              </w:rPr>
            </w:pPr>
            <w:r w:rsidRPr="00047FA8">
              <w:rPr>
                <w:rFonts w:ascii="仿宋" w:eastAsia="仿宋" w:hAnsi="仿宋" w:cs="宋体" w:hint="eastAsia"/>
                <w:color w:val="000000"/>
                <w:kern w:val="0"/>
                <w:sz w:val="22"/>
              </w:rPr>
              <w:t>4</w:t>
            </w:r>
          </w:p>
        </w:tc>
      </w:tr>
      <w:tr w:rsidR="00047FA8" w:rsidRPr="00047FA8" w:rsidTr="00836DC1">
        <w:trPr>
          <w:trHeight w:val="300"/>
        </w:trPr>
        <w:tc>
          <w:tcPr>
            <w:tcW w:w="1088" w:type="dxa"/>
            <w:tcBorders>
              <w:top w:val="nil"/>
              <w:left w:val="single" w:sz="4" w:space="0" w:color="auto"/>
              <w:bottom w:val="single" w:sz="4" w:space="0" w:color="auto"/>
              <w:right w:val="single" w:sz="4" w:space="0" w:color="auto"/>
            </w:tcBorders>
            <w:shd w:val="clear" w:color="auto" w:fill="auto"/>
            <w:vAlign w:val="center"/>
            <w:hideMark/>
          </w:tcPr>
          <w:p w:rsidR="00047FA8" w:rsidRPr="00047FA8" w:rsidRDefault="00047FA8" w:rsidP="00047FA8">
            <w:pPr>
              <w:widowControl/>
              <w:jc w:val="center"/>
              <w:rPr>
                <w:rFonts w:ascii="仿宋" w:eastAsia="仿宋" w:hAnsi="仿宋" w:cs="宋体"/>
                <w:color w:val="000000"/>
                <w:kern w:val="0"/>
                <w:sz w:val="24"/>
                <w:szCs w:val="24"/>
              </w:rPr>
            </w:pPr>
            <w:r w:rsidRPr="00047FA8">
              <w:rPr>
                <w:rFonts w:ascii="仿宋" w:eastAsia="仿宋" w:hAnsi="仿宋" w:cs="宋体" w:hint="eastAsia"/>
                <w:color w:val="000000"/>
                <w:kern w:val="0"/>
                <w:sz w:val="24"/>
                <w:szCs w:val="24"/>
              </w:rPr>
              <w:t>12</w:t>
            </w:r>
          </w:p>
        </w:tc>
        <w:tc>
          <w:tcPr>
            <w:tcW w:w="3284" w:type="dxa"/>
            <w:tcBorders>
              <w:top w:val="nil"/>
              <w:left w:val="nil"/>
              <w:bottom w:val="single" w:sz="4" w:space="0" w:color="auto"/>
              <w:right w:val="single" w:sz="4" w:space="0" w:color="auto"/>
            </w:tcBorders>
            <w:shd w:val="clear" w:color="auto" w:fill="auto"/>
            <w:vAlign w:val="center"/>
            <w:hideMark/>
          </w:tcPr>
          <w:p w:rsidR="00047FA8" w:rsidRPr="00047FA8" w:rsidRDefault="00047FA8" w:rsidP="00047FA8">
            <w:pPr>
              <w:widowControl/>
              <w:jc w:val="left"/>
              <w:rPr>
                <w:rFonts w:ascii="仿宋" w:eastAsia="仿宋" w:hAnsi="仿宋" w:cs="宋体"/>
                <w:color w:val="000000"/>
                <w:kern w:val="0"/>
                <w:sz w:val="24"/>
                <w:szCs w:val="24"/>
              </w:rPr>
            </w:pPr>
            <w:r w:rsidRPr="00047FA8">
              <w:rPr>
                <w:rFonts w:ascii="仿宋" w:eastAsia="仿宋" w:hAnsi="仿宋" w:cs="宋体" w:hint="eastAsia"/>
                <w:color w:val="000000"/>
                <w:kern w:val="0"/>
                <w:sz w:val="24"/>
                <w:szCs w:val="24"/>
              </w:rPr>
              <w:t>教师智慧黑板</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仿宋" w:eastAsia="仿宋" w:hAnsi="仿宋" w:cs="宋体"/>
                <w:color w:val="000000"/>
                <w:kern w:val="0"/>
                <w:sz w:val="24"/>
                <w:szCs w:val="24"/>
              </w:rPr>
            </w:pPr>
            <w:r w:rsidRPr="00047FA8">
              <w:rPr>
                <w:rFonts w:ascii="仿宋" w:eastAsia="仿宋" w:hAnsi="仿宋" w:cs="宋体" w:hint="eastAsia"/>
                <w:color w:val="000000"/>
                <w:kern w:val="0"/>
                <w:sz w:val="24"/>
                <w:szCs w:val="24"/>
              </w:rPr>
              <w:t>1</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仿宋" w:eastAsia="仿宋" w:hAnsi="仿宋" w:cs="宋体"/>
                <w:color w:val="000000"/>
                <w:kern w:val="0"/>
                <w:sz w:val="24"/>
                <w:szCs w:val="24"/>
              </w:rPr>
            </w:pPr>
            <w:r w:rsidRPr="00047FA8">
              <w:rPr>
                <w:rFonts w:ascii="仿宋" w:eastAsia="仿宋" w:hAnsi="仿宋" w:cs="宋体" w:hint="eastAsia"/>
                <w:color w:val="000000"/>
                <w:kern w:val="0"/>
                <w:sz w:val="24"/>
                <w:szCs w:val="24"/>
              </w:rPr>
              <w:t>1</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仿宋" w:eastAsia="仿宋" w:hAnsi="仿宋" w:cs="宋体"/>
                <w:color w:val="000000"/>
                <w:kern w:val="0"/>
                <w:sz w:val="22"/>
              </w:rPr>
            </w:pPr>
            <w:r w:rsidRPr="00047FA8">
              <w:rPr>
                <w:rFonts w:ascii="仿宋" w:eastAsia="仿宋" w:hAnsi="仿宋" w:cs="宋体" w:hint="eastAsia"/>
                <w:color w:val="000000"/>
                <w:kern w:val="0"/>
                <w:sz w:val="22"/>
              </w:rPr>
              <w:t>1</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等线" w:eastAsia="等线" w:hAnsi="等线" w:cs="宋体"/>
                <w:color w:val="000000"/>
                <w:kern w:val="0"/>
                <w:sz w:val="22"/>
              </w:rPr>
            </w:pPr>
            <w:r w:rsidRPr="00047FA8">
              <w:rPr>
                <w:rFonts w:ascii="等线" w:eastAsia="等线" w:hAnsi="等线" w:cs="宋体" w:hint="eastAsia"/>
                <w:color w:val="000000"/>
                <w:kern w:val="0"/>
                <w:sz w:val="22"/>
              </w:rPr>
              <w:t>-</w:t>
            </w:r>
          </w:p>
        </w:tc>
      </w:tr>
      <w:tr w:rsidR="00047FA8" w:rsidRPr="00047FA8" w:rsidTr="00836DC1">
        <w:trPr>
          <w:trHeight w:val="300"/>
        </w:trPr>
        <w:tc>
          <w:tcPr>
            <w:tcW w:w="1088" w:type="dxa"/>
            <w:tcBorders>
              <w:top w:val="nil"/>
              <w:left w:val="single" w:sz="4" w:space="0" w:color="auto"/>
              <w:bottom w:val="single" w:sz="4" w:space="0" w:color="auto"/>
              <w:right w:val="single" w:sz="4" w:space="0" w:color="auto"/>
            </w:tcBorders>
            <w:shd w:val="clear" w:color="auto" w:fill="auto"/>
            <w:vAlign w:val="center"/>
            <w:hideMark/>
          </w:tcPr>
          <w:p w:rsidR="00047FA8" w:rsidRPr="00047FA8" w:rsidRDefault="00047FA8" w:rsidP="00047FA8">
            <w:pPr>
              <w:widowControl/>
              <w:jc w:val="center"/>
              <w:rPr>
                <w:rFonts w:ascii="仿宋" w:eastAsia="仿宋" w:hAnsi="仿宋" w:cs="宋体"/>
                <w:color w:val="000000"/>
                <w:kern w:val="0"/>
                <w:sz w:val="24"/>
                <w:szCs w:val="24"/>
              </w:rPr>
            </w:pPr>
            <w:r w:rsidRPr="00047FA8">
              <w:rPr>
                <w:rFonts w:ascii="仿宋" w:eastAsia="仿宋" w:hAnsi="仿宋" w:cs="宋体" w:hint="eastAsia"/>
                <w:color w:val="000000"/>
                <w:kern w:val="0"/>
                <w:sz w:val="24"/>
                <w:szCs w:val="24"/>
              </w:rPr>
              <w:t>13</w:t>
            </w:r>
          </w:p>
        </w:tc>
        <w:tc>
          <w:tcPr>
            <w:tcW w:w="3284" w:type="dxa"/>
            <w:tcBorders>
              <w:top w:val="nil"/>
              <w:left w:val="nil"/>
              <w:bottom w:val="single" w:sz="4" w:space="0" w:color="auto"/>
              <w:right w:val="single" w:sz="4" w:space="0" w:color="auto"/>
            </w:tcBorders>
            <w:shd w:val="clear" w:color="auto" w:fill="auto"/>
            <w:vAlign w:val="center"/>
            <w:hideMark/>
          </w:tcPr>
          <w:p w:rsidR="00047FA8" w:rsidRPr="00047FA8" w:rsidRDefault="00047FA8" w:rsidP="00047FA8">
            <w:pPr>
              <w:widowControl/>
              <w:jc w:val="left"/>
              <w:rPr>
                <w:rFonts w:ascii="仿宋" w:eastAsia="仿宋" w:hAnsi="仿宋" w:cs="宋体"/>
                <w:color w:val="000000"/>
                <w:kern w:val="0"/>
                <w:sz w:val="24"/>
                <w:szCs w:val="24"/>
              </w:rPr>
            </w:pPr>
            <w:r w:rsidRPr="00047FA8">
              <w:rPr>
                <w:rFonts w:ascii="仿宋" w:eastAsia="仿宋" w:hAnsi="仿宋" w:cs="宋体" w:hint="eastAsia"/>
                <w:color w:val="000000"/>
                <w:kern w:val="0"/>
                <w:sz w:val="24"/>
                <w:szCs w:val="24"/>
              </w:rPr>
              <w:t>学生远投屏</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仿宋" w:eastAsia="仿宋" w:hAnsi="仿宋" w:cs="宋体"/>
                <w:color w:val="000000"/>
                <w:kern w:val="0"/>
                <w:sz w:val="24"/>
                <w:szCs w:val="24"/>
              </w:rPr>
            </w:pPr>
            <w:r w:rsidRPr="00047FA8">
              <w:rPr>
                <w:rFonts w:ascii="仿宋" w:eastAsia="仿宋" w:hAnsi="仿宋" w:cs="宋体" w:hint="eastAsia"/>
                <w:color w:val="000000"/>
                <w:kern w:val="0"/>
                <w:sz w:val="24"/>
                <w:szCs w:val="24"/>
              </w:rPr>
              <w:t>2</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等线" w:eastAsia="等线" w:hAnsi="等线" w:cs="宋体"/>
                <w:color w:val="000000"/>
                <w:kern w:val="0"/>
                <w:sz w:val="22"/>
              </w:rPr>
            </w:pPr>
            <w:r w:rsidRPr="00047FA8">
              <w:rPr>
                <w:rFonts w:ascii="等线" w:eastAsia="等线" w:hAnsi="等线" w:cs="宋体" w:hint="eastAsia"/>
                <w:color w:val="000000"/>
                <w:kern w:val="0"/>
                <w:sz w:val="22"/>
              </w:rPr>
              <w:t>-</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等线" w:eastAsia="等线" w:hAnsi="等线" w:cs="宋体"/>
                <w:color w:val="000000"/>
                <w:kern w:val="0"/>
                <w:sz w:val="22"/>
              </w:rPr>
            </w:pPr>
            <w:r w:rsidRPr="00047FA8">
              <w:rPr>
                <w:rFonts w:ascii="等线" w:eastAsia="等线" w:hAnsi="等线" w:cs="宋体" w:hint="eastAsia"/>
                <w:color w:val="000000"/>
                <w:kern w:val="0"/>
                <w:sz w:val="22"/>
              </w:rPr>
              <w:t>-</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仿宋" w:eastAsia="仿宋" w:hAnsi="仿宋" w:cs="宋体"/>
                <w:color w:val="000000"/>
                <w:kern w:val="0"/>
                <w:sz w:val="22"/>
              </w:rPr>
            </w:pPr>
            <w:r w:rsidRPr="00047FA8">
              <w:rPr>
                <w:rFonts w:ascii="仿宋" w:eastAsia="仿宋" w:hAnsi="仿宋" w:cs="宋体" w:hint="eastAsia"/>
                <w:color w:val="000000"/>
                <w:kern w:val="0"/>
                <w:sz w:val="22"/>
              </w:rPr>
              <w:t>6</w:t>
            </w:r>
          </w:p>
        </w:tc>
      </w:tr>
      <w:tr w:rsidR="00047FA8" w:rsidRPr="00047FA8" w:rsidTr="00836DC1">
        <w:trPr>
          <w:trHeight w:val="300"/>
        </w:trPr>
        <w:tc>
          <w:tcPr>
            <w:tcW w:w="1088" w:type="dxa"/>
            <w:tcBorders>
              <w:top w:val="nil"/>
              <w:left w:val="single" w:sz="4" w:space="0" w:color="auto"/>
              <w:bottom w:val="single" w:sz="4" w:space="0" w:color="auto"/>
              <w:right w:val="single" w:sz="4" w:space="0" w:color="auto"/>
            </w:tcBorders>
            <w:shd w:val="clear" w:color="auto" w:fill="auto"/>
            <w:vAlign w:val="center"/>
            <w:hideMark/>
          </w:tcPr>
          <w:p w:rsidR="00047FA8" w:rsidRPr="00047FA8" w:rsidRDefault="00047FA8" w:rsidP="00047FA8">
            <w:pPr>
              <w:widowControl/>
              <w:jc w:val="center"/>
              <w:rPr>
                <w:rFonts w:ascii="仿宋" w:eastAsia="仿宋" w:hAnsi="仿宋" w:cs="宋体"/>
                <w:color w:val="000000"/>
                <w:kern w:val="0"/>
                <w:sz w:val="24"/>
                <w:szCs w:val="24"/>
              </w:rPr>
            </w:pPr>
            <w:r w:rsidRPr="00047FA8">
              <w:rPr>
                <w:rFonts w:ascii="仿宋" w:eastAsia="仿宋" w:hAnsi="仿宋" w:cs="宋体" w:hint="eastAsia"/>
                <w:color w:val="000000"/>
                <w:kern w:val="0"/>
                <w:sz w:val="24"/>
                <w:szCs w:val="24"/>
              </w:rPr>
              <w:t>14</w:t>
            </w:r>
          </w:p>
        </w:tc>
        <w:tc>
          <w:tcPr>
            <w:tcW w:w="3284" w:type="dxa"/>
            <w:tcBorders>
              <w:top w:val="nil"/>
              <w:left w:val="nil"/>
              <w:bottom w:val="single" w:sz="4" w:space="0" w:color="auto"/>
              <w:right w:val="single" w:sz="4" w:space="0" w:color="auto"/>
            </w:tcBorders>
            <w:shd w:val="clear" w:color="auto" w:fill="auto"/>
            <w:vAlign w:val="center"/>
            <w:hideMark/>
          </w:tcPr>
          <w:p w:rsidR="00047FA8" w:rsidRPr="00047FA8" w:rsidRDefault="00047FA8" w:rsidP="00047FA8">
            <w:pPr>
              <w:widowControl/>
              <w:jc w:val="left"/>
              <w:rPr>
                <w:rFonts w:ascii="仿宋" w:eastAsia="仿宋" w:hAnsi="仿宋" w:cs="宋体"/>
                <w:color w:val="000000"/>
                <w:kern w:val="0"/>
                <w:sz w:val="24"/>
                <w:szCs w:val="24"/>
              </w:rPr>
            </w:pPr>
            <w:r w:rsidRPr="00047FA8">
              <w:rPr>
                <w:rFonts w:ascii="仿宋" w:eastAsia="仿宋" w:hAnsi="仿宋" w:cs="宋体" w:hint="eastAsia"/>
                <w:color w:val="000000"/>
                <w:kern w:val="0"/>
                <w:sz w:val="24"/>
                <w:szCs w:val="24"/>
              </w:rPr>
              <w:t>学生互动屏</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等线" w:eastAsia="等线" w:hAnsi="等线" w:cs="宋体"/>
                <w:color w:val="000000"/>
                <w:kern w:val="0"/>
                <w:sz w:val="22"/>
              </w:rPr>
            </w:pPr>
            <w:r w:rsidRPr="00047FA8">
              <w:rPr>
                <w:rFonts w:ascii="等线" w:eastAsia="等线" w:hAnsi="等线" w:cs="宋体" w:hint="eastAsia"/>
                <w:color w:val="000000"/>
                <w:kern w:val="0"/>
                <w:sz w:val="22"/>
              </w:rPr>
              <w:t>-</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仿宋" w:eastAsia="仿宋" w:hAnsi="仿宋" w:cs="宋体"/>
                <w:color w:val="000000"/>
                <w:kern w:val="0"/>
                <w:sz w:val="24"/>
                <w:szCs w:val="24"/>
              </w:rPr>
            </w:pPr>
            <w:r w:rsidRPr="00047FA8">
              <w:rPr>
                <w:rFonts w:ascii="仿宋" w:eastAsia="仿宋" w:hAnsi="仿宋" w:cs="宋体" w:hint="eastAsia"/>
                <w:color w:val="000000"/>
                <w:kern w:val="0"/>
                <w:sz w:val="24"/>
                <w:szCs w:val="24"/>
              </w:rPr>
              <w:t>4</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等线" w:eastAsia="等线" w:hAnsi="等线" w:cs="宋体"/>
                <w:color w:val="000000"/>
                <w:kern w:val="0"/>
                <w:sz w:val="22"/>
              </w:rPr>
            </w:pPr>
            <w:r w:rsidRPr="00047FA8">
              <w:rPr>
                <w:rFonts w:ascii="等线" w:eastAsia="等线" w:hAnsi="等线" w:cs="宋体" w:hint="eastAsia"/>
                <w:color w:val="000000"/>
                <w:kern w:val="0"/>
                <w:sz w:val="22"/>
              </w:rPr>
              <w:t>-</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等线" w:eastAsia="等线" w:hAnsi="等线" w:cs="宋体"/>
                <w:color w:val="000000"/>
                <w:kern w:val="0"/>
                <w:sz w:val="22"/>
              </w:rPr>
            </w:pPr>
            <w:r w:rsidRPr="00047FA8">
              <w:rPr>
                <w:rFonts w:ascii="等线" w:eastAsia="等线" w:hAnsi="等线" w:cs="宋体" w:hint="eastAsia"/>
                <w:color w:val="000000"/>
                <w:kern w:val="0"/>
                <w:sz w:val="22"/>
              </w:rPr>
              <w:t>-</w:t>
            </w:r>
          </w:p>
        </w:tc>
      </w:tr>
      <w:tr w:rsidR="00047FA8" w:rsidRPr="00047FA8" w:rsidTr="00836DC1">
        <w:trPr>
          <w:trHeight w:val="300"/>
        </w:trPr>
        <w:tc>
          <w:tcPr>
            <w:tcW w:w="1088" w:type="dxa"/>
            <w:tcBorders>
              <w:top w:val="nil"/>
              <w:left w:val="single" w:sz="4" w:space="0" w:color="auto"/>
              <w:bottom w:val="single" w:sz="4" w:space="0" w:color="auto"/>
              <w:right w:val="single" w:sz="4" w:space="0" w:color="auto"/>
            </w:tcBorders>
            <w:shd w:val="clear" w:color="auto" w:fill="auto"/>
            <w:vAlign w:val="center"/>
            <w:hideMark/>
          </w:tcPr>
          <w:p w:rsidR="00047FA8" w:rsidRPr="00047FA8" w:rsidRDefault="00047FA8" w:rsidP="00047FA8">
            <w:pPr>
              <w:widowControl/>
              <w:jc w:val="center"/>
              <w:rPr>
                <w:rFonts w:ascii="仿宋" w:eastAsia="仿宋" w:hAnsi="仿宋" w:cs="宋体"/>
                <w:color w:val="000000"/>
                <w:kern w:val="0"/>
                <w:sz w:val="24"/>
                <w:szCs w:val="24"/>
              </w:rPr>
            </w:pPr>
            <w:r w:rsidRPr="00047FA8">
              <w:rPr>
                <w:rFonts w:ascii="仿宋" w:eastAsia="仿宋" w:hAnsi="仿宋" w:cs="宋体" w:hint="eastAsia"/>
                <w:color w:val="000000"/>
                <w:kern w:val="0"/>
                <w:sz w:val="24"/>
                <w:szCs w:val="24"/>
              </w:rPr>
              <w:t>15</w:t>
            </w:r>
          </w:p>
        </w:tc>
        <w:tc>
          <w:tcPr>
            <w:tcW w:w="3284" w:type="dxa"/>
            <w:tcBorders>
              <w:top w:val="nil"/>
              <w:left w:val="nil"/>
              <w:bottom w:val="single" w:sz="4" w:space="0" w:color="auto"/>
              <w:right w:val="single" w:sz="4" w:space="0" w:color="auto"/>
            </w:tcBorders>
            <w:shd w:val="clear" w:color="auto" w:fill="auto"/>
            <w:vAlign w:val="center"/>
            <w:hideMark/>
          </w:tcPr>
          <w:p w:rsidR="00047FA8" w:rsidRPr="00047FA8" w:rsidRDefault="00047FA8" w:rsidP="00047FA8">
            <w:pPr>
              <w:widowControl/>
              <w:jc w:val="left"/>
              <w:rPr>
                <w:rFonts w:ascii="仿宋" w:eastAsia="仿宋" w:hAnsi="仿宋" w:cs="宋体"/>
                <w:color w:val="000000"/>
                <w:kern w:val="0"/>
                <w:sz w:val="24"/>
                <w:szCs w:val="24"/>
              </w:rPr>
            </w:pPr>
            <w:r w:rsidRPr="00047FA8">
              <w:rPr>
                <w:rFonts w:ascii="仿宋" w:eastAsia="仿宋" w:hAnsi="仿宋" w:cs="宋体" w:hint="eastAsia"/>
                <w:color w:val="000000"/>
                <w:kern w:val="0"/>
                <w:sz w:val="24"/>
                <w:szCs w:val="24"/>
              </w:rPr>
              <w:t>讲台拼接屏</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等线" w:eastAsia="等线" w:hAnsi="等线" w:cs="宋体"/>
                <w:color w:val="000000"/>
                <w:kern w:val="0"/>
                <w:sz w:val="22"/>
              </w:rPr>
            </w:pPr>
            <w:r w:rsidRPr="00047FA8">
              <w:rPr>
                <w:rFonts w:ascii="等线" w:eastAsia="等线" w:hAnsi="等线" w:cs="宋体" w:hint="eastAsia"/>
                <w:color w:val="000000"/>
                <w:kern w:val="0"/>
                <w:sz w:val="22"/>
              </w:rPr>
              <w:t>-</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等线" w:eastAsia="等线" w:hAnsi="等线" w:cs="宋体"/>
                <w:color w:val="000000"/>
                <w:kern w:val="0"/>
                <w:sz w:val="22"/>
              </w:rPr>
            </w:pPr>
            <w:r w:rsidRPr="00047FA8">
              <w:rPr>
                <w:rFonts w:ascii="等线" w:eastAsia="等线" w:hAnsi="等线" w:cs="宋体" w:hint="eastAsia"/>
                <w:color w:val="000000"/>
                <w:kern w:val="0"/>
                <w:sz w:val="22"/>
              </w:rPr>
              <w:t>-</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等线" w:eastAsia="等线" w:hAnsi="等线" w:cs="宋体"/>
                <w:color w:val="000000"/>
                <w:kern w:val="0"/>
                <w:sz w:val="22"/>
              </w:rPr>
            </w:pPr>
            <w:r w:rsidRPr="00047FA8">
              <w:rPr>
                <w:rFonts w:ascii="等线" w:eastAsia="等线" w:hAnsi="等线" w:cs="宋体" w:hint="eastAsia"/>
                <w:color w:val="000000"/>
                <w:kern w:val="0"/>
                <w:sz w:val="22"/>
              </w:rPr>
              <w:t>-</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仿宋" w:eastAsia="仿宋" w:hAnsi="仿宋" w:cs="宋体"/>
                <w:color w:val="000000"/>
                <w:kern w:val="0"/>
                <w:sz w:val="22"/>
              </w:rPr>
            </w:pPr>
            <w:r w:rsidRPr="00047FA8">
              <w:rPr>
                <w:rFonts w:ascii="仿宋" w:eastAsia="仿宋" w:hAnsi="仿宋" w:cs="宋体" w:hint="eastAsia"/>
                <w:color w:val="000000"/>
                <w:kern w:val="0"/>
                <w:sz w:val="22"/>
              </w:rPr>
              <w:t>1</w:t>
            </w:r>
          </w:p>
        </w:tc>
      </w:tr>
      <w:tr w:rsidR="00047FA8" w:rsidRPr="00047FA8" w:rsidTr="00836DC1">
        <w:trPr>
          <w:trHeight w:val="300"/>
        </w:trPr>
        <w:tc>
          <w:tcPr>
            <w:tcW w:w="1088" w:type="dxa"/>
            <w:tcBorders>
              <w:top w:val="nil"/>
              <w:left w:val="single" w:sz="4" w:space="0" w:color="auto"/>
              <w:bottom w:val="single" w:sz="4" w:space="0" w:color="auto"/>
              <w:right w:val="single" w:sz="4" w:space="0" w:color="auto"/>
            </w:tcBorders>
            <w:shd w:val="clear" w:color="auto" w:fill="auto"/>
            <w:vAlign w:val="center"/>
            <w:hideMark/>
          </w:tcPr>
          <w:p w:rsidR="00047FA8" w:rsidRPr="00047FA8" w:rsidRDefault="00047FA8" w:rsidP="00047FA8">
            <w:pPr>
              <w:widowControl/>
              <w:jc w:val="center"/>
              <w:rPr>
                <w:rFonts w:ascii="仿宋" w:eastAsia="仿宋" w:hAnsi="仿宋" w:cs="宋体"/>
                <w:color w:val="000000"/>
                <w:kern w:val="0"/>
                <w:sz w:val="24"/>
                <w:szCs w:val="24"/>
              </w:rPr>
            </w:pPr>
            <w:r w:rsidRPr="00047FA8">
              <w:rPr>
                <w:rFonts w:ascii="仿宋" w:eastAsia="仿宋" w:hAnsi="仿宋" w:cs="宋体" w:hint="eastAsia"/>
                <w:color w:val="000000"/>
                <w:kern w:val="0"/>
                <w:sz w:val="24"/>
                <w:szCs w:val="24"/>
              </w:rPr>
              <w:t>16</w:t>
            </w:r>
          </w:p>
        </w:tc>
        <w:tc>
          <w:tcPr>
            <w:tcW w:w="3284" w:type="dxa"/>
            <w:tcBorders>
              <w:top w:val="nil"/>
              <w:left w:val="nil"/>
              <w:bottom w:val="single" w:sz="4" w:space="0" w:color="auto"/>
              <w:right w:val="single" w:sz="4" w:space="0" w:color="auto"/>
            </w:tcBorders>
            <w:shd w:val="clear" w:color="auto" w:fill="auto"/>
            <w:vAlign w:val="center"/>
            <w:hideMark/>
          </w:tcPr>
          <w:p w:rsidR="00047FA8" w:rsidRPr="00047FA8" w:rsidRDefault="00047FA8" w:rsidP="00047FA8">
            <w:pPr>
              <w:widowControl/>
              <w:jc w:val="left"/>
              <w:rPr>
                <w:rFonts w:ascii="仿宋" w:eastAsia="仿宋" w:hAnsi="仿宋" w:cs="宋体"/>
                <w:color w:val="000000"/>
                <w:kern w:val="0"/>
                <w:sz w:val="24"/>
                <w:szCs w:val="24"/>
              </w:rPr>
            </w:pPr>
            <w:proofErr w:type="gramStart"/>
            <w:r w:rsidRPr="00047FA8">
              <w:rPr>
                <w:rFonts w:ascii="仿宋" w:eastAsia="仿宋" w:hAnsi="仿宋" w:cs="宋体" w:hint="eastAsia"/>
                <w:color w:val="000000"/>
                <w:kern w:val="0"/>
                <w:sz w:val="24"/>
                <w:szCs w:val="24"/>
              </w:rPr>
              <w:t>智慧班牌</w:t>
            </w:r>
            <w:proofErr w:type="gramEnd"/>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仿宋" w:eastAsia="仿宋" w:hAnsi="仿宋" w:cs="宋体"/>
                <w:color w:val="000000"/>
                <w:kern w:val="0"/>
                <w:sz w:val="24"/>
                <w:szCs w:val="24"/>
              </w:rPr>
            </w:pPr>
            <w:r w:rsidRPr="00047FA8">
              <w:rPr>
                <w:rFonts w:ascii="仿宋" w:eastAsia="仿宋" w:hAnsi="仿宋" w:cs="宋体" w:hint="eastAsia"/>
                <w:color w:val="000000"/>
                <w:kern w:val="0"/>
                <w:sz w:val="24"/>
                <w:szCs w:val="24"/>
              </w:rPr>
              <w:t>1</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仿宋" w:eastAsia="仿宋" w:hAnsi="仿宋" w:cs="宋体"/>
                <w:color w:val="000000"/>
                <w:kern w:val="0"/>
                <w:sz w:val="24"/>
                <w:szCs w:val="24"/>
              </w:rPr>
            </w:pPr>
            <w:r w:rsidRPr="00047FA8">
              <w:rPr>
                <w:rFonts w:ascii="仿宋" w:eastAsia="仿宋" w:hAnsi="仿宋" w:cs="宋体" w:hint="eastAsia"/>
                <w:color w:val="000000"/>
                <w:kern w:val="0"/>
                <w:sz w:val="24"/>
                <w:szCs w:val="24"/>
              </w:rPr>
              <w:t>1</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仿宋" w:eastAsia="仿宋" w:hAnsi="仿宋" w:cs="宋体"/>
                <w:color w:val="000000"/>
                <w:kern w:val="0"/>
                <w:sz w:val="22"/>
              </w:rPr>
            </w:pPr>
            <w:r w:rsidRPr="00047FA8">
              <w:rPr>
                <w:rFonts w:ascii="仿宋" w:eastAsia="仿宋" w:hAnsi="仿宋" w:cs="宋体" w:hint="eastAsia"/>
                <w:color w:val="000000"/>
                <w:kern w:val="0"/>
                <w:sz w:val="22"/>
              </w:rPr>
              <w:t>1</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仿宋" w:eastAsia="仿宋" w:hAnsi="仿宋" w:cs="宋体"/>
                <w:color w:val="000000"/>
                <w:kern w:val="0"/>
                <w:sz w:val="22"/>
              </w:rPr>
            </w:pPr>
            <w:r w:rsidRPr="00047FA8">
              <w:rPr>
                <w:rFonts w:ascii="仿宋" w:eastAsia="仿宋" w:hAnsi="仿宋" w:cs="宋体" w:hint="eastAsia"/>
                <w:color w:val="000000"/>
                <w:kern w:val="0"/>
                <w:sz w:val="22"/>
              </w:rPr>
              <w:t>1</w:t>
            </w:r>
          </w:p>
        </w:tc>
      </w:tr>
      <w:tr w:rsidR="00047FA8" w:rsidRPr="00047FA8" w:rsidTr="00836DC1">
        <w:trPr>
          <w:trHeight w:val="300"/>
        </w:trPr>
        <w:tc>
          <w:tcPr>
            <w:tcW w:w="1088" w:type="dxa"/>
            <w:tcBorders>
              <w:top w:val="nil"/>
              <w:left w:val="single" w:sz="4" w:space="0" w:color="auto"/>
              <w:bottom w:val="single" w:sz="4" w:space="0" w:color="auto"/>
              <w:right w:val="single" w:sz="4" w:space="0" w:color="auto"/>
            </w:tcBorders>
            <w:shd w:val="clear" w:color="auto" w:fill="auto"/>
            <w:vAlign w:val="center"/>
            <w:hideMark/>
          </w:tcPr>
          <w:p w:rsidR="00047FA8" w:rsidRPr="00047FA8" w:rsidRDefault="00047FA8" w:rsidP="00047FA8">
            <w:pPr>
              <w:widowControl/>
              <w:jc w:val="center"/>
              <w:rPr>
                <w:rFonts w:ascii="仿宋" w:eastAsia="仿宋" w:hAnsi="仿宋" w:cs="宋体"/>
                <w:color w:val="000000"/>
                <w:kern w:val="0"/>
                <w:sz w:val="24"/>
                <w:szCs w:val="24"/>
              </w:rPr>
            </w:pPr>
            <w:r w:rsidRPr="00047FA8">
              <w:rPr>
                <w:rFonts w:ascii="仿宋" w:eastAsia="仿宋" w:hAnsi="仿宋" w:cs="宋体" w:hint="eastAsia"/>
                <w:color w:val="000000"/>
                <w:kern w:val="0"/>
                <w:sz w:val="24"/>
                <w:szCs w:val="24"/>
              </w:rPr>
              <w:t>17</w:t>
            </w:r>
          </w:p>
        </w:tc>
        <w:tc>
          <w:tcPr>
            <w:tcW w:w="3284" w:type="dxa"/>
            <w:tcBorders>
              <w:top w:val="nil"/>
              <w:left w:val="nil"/>
              <w:bottom w:val="single" w:sz="4" w:space="0" w:color="auto"/>
              <w:right w:val="single" w:sz="4" w:space="0" w:color="auto"/>
            </w:tcBorders>
            <w:shd w:val="clear" w:color="auto" w:fill="auto"/>
            <w:vAlign w:val="center"/>
            <w:hideMark/>
          </w:tcPr>
          <w:p w:rsidR="00047FA8" w:rsidRPr="00047FA8" w:rsidRDefault="00047FA8" w:rsidP="00047FA8">
            <w:pPr>
              <w:widowControl/>
              <w:jc w:val="left"/>
              <w:rPr>
                <w:rFonts w:ascii="仿宋" w:eastAsia="仿宋" w:hAnsi="仿宋" w:cs="宋体"/>
                <w:color w:val="000000"/>
                <w:kern w:val="0"/>
                <w:sz w:val="24"/>
                <w:szCs w:val="24"/>
              </w:rPr>
            </w:pPr>
            <w:r w:rsidRPr="00047FA8">
              <w:rPr>
                <w:rFonts w:ascii="仿宋" w:eastAsia="仿宋" w:hAnsi="仿宋" w:cs="宋体" w:hint="eastAsia"/>
                <w:color w:val="000000"/>
                <w:kern w:val="0"/>
                <w:sz w:val="24"/>
                <w:szCs w:val="24"/>
              </w:rPr>
              <w:t>智能生物考勤终端</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仿宋" w:eastAsia="仿宋" w:hAnsi="仿宋" w:cs="宋体"/>
                <w:color w:val="000000"/>
                <w:kern w:val="0"/>
                <w:sz w:val="24"/>
                <w:szCs w:val="24"/>
              </w:rPr>
            </w:pPr>
            <w:r w:rsidRPr="00047FA8">
              <w:rPr>
                <w:rFonts w:ascii="仿宋" w:eastAsia="仿宋" w:hAnsi="仿宋" w:cs="宋体" w:hint="eastAsia"/>
                <w:color w:val="000000"/>
                <w:kern w:val="0"/>
                <w:sz w:val="24"/>
                <w:szCs w:val="24"/>
              </w:rPr>
              <w:t>1</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仿宋" w:eastAsia="仿宋" w:hAnsi="仿宋" w:cs="宋体"/>
                <w:color w:val="000000"/>
                <w:kern w:val="0"/>
                <w:sz w:val="24"/>
                <w:szCs w:val="24"/>
              </w:rPr>
            </w:pPr>
            <w:r w:rsidRPr="00047FA8">
              <w:rPr>
                <w:rFonts w:ascii="仿宋" w:eastAsia="仿宋" w:hAnsi="仿宋" w:cs="宋体" w:hint="eastAsia"/>
                <w:color w:val="000000"/>
                <w:kern w:val="0"/>
                <w:sz w:val="24"/>
                <w:szCs w:val="24"/>
              </w:rPr>
              <w:t>1</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仿宋" w:eastAsia="仿宋" w:hAnsi="仿宋" w:cs="宋体"/>
                <w:color w:val="000000"/>
                <w:kern w:val="0"/>
                <w:sz w:val="22"/>
              </w:rPr>
            </w:pPr>
            <w:r w:rsidRPr="00047FA8">
              <w:rPr>
                <w:rFonts w:ascii="仿宋" w:eastAsia="仿宋" w:hAnsi="仿宋" w:cs="宋体" w:hint="eastAsia"/>
                <w:color w:val="000000"/>
                <w:kern w:val="0"/>
                <w:sz w:val="22"/>
              </w:rPr>
              <w:t>1</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仿宋" w:eastAsia="仿宋" w:hAnsi="仿宋" w:cs="宋体"/>
                <w:color w:val="000000"/>
                <w:kern w:val="0"/>
                <w:sz w:val="22"/>
              </w:rPr>
            </w:pPr>
            <w:r w:rsidRPr="00047FA8">
              <w:rPr>
                <w:rFonts w:ascii="仿宋" w:eastAsia="仿宋" w:hAnsi="仿宋" w:cs="宋体" w:hint="eastAsia"/>
                <w:color w:val="000000"/>
                <w:kern w:val="0"/>
                <w:sz w:val="22"/>
              </w:rPr>
              <w:t>1</w:t>
            </w:r>
          </w:p>
        </w:tc>
      </w:tr>
      <w:tr w:rsidR="00047FA8" w:rsidRPr="00047FA8" w:rsidTr="00836DC1">
        <w:trPr>
          <w:trHeight w:val="300"/>
        </w:trPr>
        <w:tc>
          <w:tcPr>
            <w:tcW w:w="1088" w:type="dxa"/>
            <w:tcBorders>
              <w:top w:val="nil"/>
              <w:left w:val="single" w:sz="4" w:space="0" w:color="auto"/>
              <w:bottom w:val="single" w:sz="4" w:space="0" w:color="auto"/>
              <w:right w:val="single" w:sz="4" w:space="0" w:color="auto"/>
            </w:tcBorders>
            <w:shd w:val="clear" w:color="auto" w:fill="auto"/>
            <w:vAlign w:val="center"/>
            <w:hideMark/>
          </w:tcPr>
          <w:p w:rsidR="00047FA8" w:rsidRPr="00047FA8" w:rsidRDefault="00047FA8" w:rsidP="00047FA8">
            <w:pPr>
              <w:widowControl/>
              <w:jc w:val="center"/>
              <w:rPr>
                <w:rFonts w:ascii="仿宋" w:eastAsia="仿宋" w:hAnsi="仿宋" w:cs="宋体"/>
                <w:color w:val="000000"/>
                <w:kern w:val="0"/>
                <w:sz w:val="24"/>
                <w:szCs w:val="24"/>
              </w:rPr>
            </w:pPr>
            <w:r w:rsidRPr="00047FA8">
              <w:rPr>
                <w:rFonts w:ascii="仿宋" w:eastAsia="仿宋" w:hAnsi="仿宋" w:cs="宋体" w:hint="eastAsia"/>
                <w:color w:val="000000"/>
                <w:kern w:val="0"/>
                <w:sz w:val="24"/>
                <w:szCs w:val="24"/>
              </w:rPr>
              <w:t>18</w:t>
            </w:r>
          </w:p>
        </w:tc>
        <w:tc>
          <w:tcPr>
            <w:tcW w:w="3284" w:type="dxa"/>
            <w:tcBorders>
              <w:top w:val="nil"/>
              <w:left w:val="nil"/>
              <w:bottom w:val="single" w:sz="4" w:space="0" w:color="auto"/>
              <w:right w:val="single" w:sz="4" w:space="0" w:color="auto"/>
            </w:tcBorders>
            <w:shd w:val="clear" w:color="auto" w:fill="auto"/>
            <w:vAlign w:val="center"/>
            <w:hideMark/>
          </w:tcPr>
          <w:p w:rsidR="00047FA8" w:rsidRPr="00047FA8" w:rsidRDefault="00047FA8" w:rsidP="00047FA8">
            <w:pPr>
              <w:widowControl/>
              <w:jc w:val="left"/>
              <w:rPr>
                <w:rFonts w:ascii="仿宋" w:eastAsia="仿宋" w:hAnsi="仿宋" w:cs="宋体"/>
                <w:color w:val="000000"/>
                <w:kern w:val="0"/>
                <w:sz w:val="24"/>
                <w:szCs w:val="24"/>
              </w:rPr>
            </w:pPr>
            <w:r w:rsidRPr="00047FA8">
              <w:rPr>
                <w:rFonts w:ascii="仿宋" w:eastAsia="仿宋" w:hAnsi="仿宋" w:cs="宋体" w:hint="eastAsia"/>
                <w:color w:val="000000"/>
                <w:kern w:val="0"/>
                <w:sz w:val="24"/>
                <w:szCs w:val="24"/>
              </w:rPr>
              <w:t>接入交换机</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仿宋" w:eastAsia="仿宋" w:hAnsi="仿宋" w:cs="宋体"/>
                <w:color w:val="000000"/>
                <w:kern w:val="0"/>
                <w:sz w:val="24"/>
                <w:szCs w:val="24"/>
              </w:rPr>
            </w:pPr>
            <w:r w:rsidRPr="00047FA8">
              <w:rPr>
                <w:rFonts w:ascii="仿宋" w:eastAsia="仿宋" w:hAnsi="仿宋" w:cs="宋体" w:hint="eastAsia"/>
                <w:color w:val="000000"/>
                <w:kern w:val="0"/>
                <w:sz w:val="24"/>
                <w:szCs w:val="24"/>
              </w:rPr>
              <w:t>1</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仿宋" w:eastAsia="仿宋" w:hAnsi="仿宋" w:cs="宋体"/>
                <w:color w:val="000000"/>
                <w:kern w:val="0"/>
                <w:sz w:val="24"/>
                <w:szCs w:val="24"/>
              </w:rPr>
            </w:pPr>
            <w:r w:rsidRPr="00047FA8">
              <w:rPr>
                <w:rFonts w:ascii="仿宋" w:eastAsia="仿宋" w:hAnsi="仿宋" w:cs="宋体" w:hint="eastAsia"/>
                <w:color w:val="000000"/>
                <w:kern w:val="0"/>
                <w:sz w:val="24"/>
                <w:szCs w:val="24"/>
              </w:rPr>
              <w:t>1</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仿宋" w:eastAsia="仿宋" w:hAnsi="仿宋" w:cs="宋体"/>
                <w:color w:val="000000"/>
                <w:kern w:val="0"/>
                <w:sz w:val="22"/>
              </w:rPr>
            </w:pPr>
            <w:r w:rsidRPr="00047FA8">
              <w:rPr>
                <w:rFonts w:ascii="仿宋" w:eastAsia="仿宋" w:hAnsi="仿宋" w:cs="宋体" w:hint="eastAsia"/>
                <w:color w:val="000000"/>
                <w:kern w:val="0"/>
                <w:sz w:val="22"/>
              </w:rPr>
              <w:t>1</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仿宋" w:eastAsia="仿宋" w:hAnsi="仿宋" w:cs="宋体"/>
                <w:color w:val="000000"/>
                <w:kern w:val="0"/>
                <w:sz w:val="22"/>
              </w:rPr>
            </w:pPr>
            <w:r w:rsidRPr="00047FA8">
              <w:rPr>
                <w:rFonts w:ascii="仿宋" w:eastAsia="仿宋" w:hAnsi="仿宋" w:cs="宋体" w:hint="eastAsia"/>
                <w:color w:val="000000"/>
                <w:kern w:val="0"/>
                <w:sz w:val="22"/>
              </w:rPr>
              <w:t>1</w:t>
            </w:r>
          </w:p>
        </w:tc>
      </w:tr>
      <w:tr w:rsidR="00047FA8" w:rsidRPr="00047FA8" w:rsidTr="00836DC1">
        <w:trPr>
          <w:trHeight w:val="300"/>
        </w:trPr>
        <w:tc>
          <w:tcPr>
            <w:tcW w:w="1088" w:type="dxa"/>
            <w:tcBorders>
              <w:top w:val="nil"/>
              <w:left w:val="single" w:sz="4" w:space="0" w:color="auto"/>
              <w:bottom w:val="single" w:sz="4" w:space="0" w:color="auto"/>
              <w:right w:val="single" w:sz="4" w:space="0" w:color="auto"/>
            </w:tcBorders>
            <w:shd w:val="clear" w:color="auto" w:fill="auto"/>
            <w:vAlign w:val="center"/>
            <w:hideMark/>
          </w:tcPr>
          <w:p w:rsidR="00047FA8" w:rsidRPr="00047FA8" w:rsidRDefault="00047FA8" w:rsidP="00047FA8">
            <w:pPr>
              <w:widowControl/>
              <w:jc w:val="center"/>
              <w:rPr>
                <w:rFonts w:ascii="仿宋" w:eastAsia="仿宋" w:hAnsi="仿宋" w:cs="宋体"/>
                <w:color w:val="000000"/>
                <w:kern w:val="0"/>
                <w:sz w:val="24"/>
                <w:szCs w:val="24"/>
              </w:rPr>
            </w:pPr>
            <w:r w:rsidRPr="00047FA8">
              <w:rPr>
                <w:rFonts w:ascii="仿宋" w:eastAsia="仿宋" w:hAnsi="仿宋" w:cs="宋体" w:hint="eastAsia"/>
                <w:color w:val="000000"/>
                <w:kern w:val="0"/>
                <w:sz w:val="24"/>
                <w:szCs w:val="24"/>
              </w:rPr>
              <w:t>19</w:t>
            </w:r>
          </w:p>
        </w:tc>
        <w:tc>
          <w:tcPr>
            <w:tcW w:w="3284" w:type="dxa"/>
            <w:tcBorders>
              <w:top w:val="nil"/>
              <w:left w:val="nil"/>
              <w:bottom w:val="single" w:sz="4" w:space="0" w:color="auto"/>
              <w:right w:val="single" w:sz="4" w:space="0" w:color="auto"/>
            </w:tcBorders>
            <w:shd w:val="clear" w:color="auto" w:fill="auto"/>
            <w:vAlign w:val="center"/>
            <w:hideMark/>
          </w:tcPr>
          <w:p w:rsidR="00047FA8" w:rsidRPr="00047FA8" w:rsidRDefault="00047FA8" w:rsidP="00047FA8">
            <w:pPr>
              <w:widowControl/>
              <w:jc w:val="left"/>
              <w:rPr>
                <w:rFonts w:ascii="仿宋" w:eastAsia="仿宋" w:hAnsi="仿宋" w:cs="宋体"/>
                <w:color w:val="000000"/>
                <w:kern w:val="0"/>
                <w:sz w:val="24"/>
                <w:szCs w:val="24"/>
              </w:rPr>
            </w:pPr>
            <w:r w:rsidRPr="00047FA8">
              <w:rPr>
                <w:rFonts w:ascii="仿宋" w:eastAsia="仿宋" w:hAnsi="仿宋" w:cs="宋体" w:hint="eastAsia"/>
                <w:color w:val="000000"/>
                <w:kern w:val="0"/>
                <w:sz w:val="24"/>
                <w:szCs w:val="24"/>
              </w:rPr>
              <w:t>多媒体讲台</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仿宋" w:eastAsia="仿宋" w:hAnsi="仿宋" w:cs="宋体"/>
                <w:color w:val="000000"/>
                <w:kern w:val="0"/>
                <w:sz w:val="24"/>
                <w:szCs w:val="24"/>
              </w:rPr>
            </w:pPr>
            <w:r w:rsidRPr="00047FA8">
              <w:rPr>
                <w:rFonts w:ascii="仿宋" w:eastAsia="仿宋" w:hAnsi="仿宋" w:cs="宋体" w:hint="eastAsia"/>
                <w:color w:val="000000"/>
                <w:kern w:val="0"/>
                <w:sz w:val="24"/>
                <w:szCs w:val="24"/>
              </w:rPr>
              <w:t>1</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等线" w:eastAsia="等线" w:hAnsi="等线" w:cs="宋体"/>
                <w:color w:val="000000"/>
                <w:kern w:val="0"/>
                <w:sz w:val="22"/>
              </w:rPr>
            </w:pPr>
            <w:r w:rsidRPr="00047FA8">
              <w:rPr>
                <w:rFonts w:ascii="等线" w:eastAsia="等线" w:hAnsi="等线" w:cs="宋体" w:hint="eastAsia"/>
                <w:color w:val="000000"/>
                <w:kern w:val="0"/>
                <w:sz w:val="22"/>
              </w:rPr>
              <w:t>-</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仿宋" w:eastAsia="仿宋" w:hAnsi="仿宋" w:cs="宋体"/>
                <w:color w:val="000000"/>
                <w:kern w:val="0"/>
                <w:sz w:val="22"/>
              </w:rPr>
            </w:pPr>
            <w:r w:rsidRPr="00047FA8">
              <w:rPr>
                <w:rFonts w:ascii="仿宋" w:eastAsia="仿宋" w:hAnsi="仿宋" w:cs="宋体" w:hint="eastAsia"/>
                <w:color w:val="000000"/>
                <w:kern w:val="0"/>
                <w:sz w:val="22"/>
              </w:rPr>
              <w:t>1</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仿宋" w:eastAsia="仿宋" w:hAnsi="仿宋" w:cs="宋体"/>
                <w:color w:val="000000"/>
                <w:kern w:val="0"/>
                <w:sz w:val="22"/>
              </w:rPr>
            </w:pPr>
            <w:r w:rsidRPr="00047FA8">
              <w:rPr>
                <w:rFonts w:ascii="仿宋" w:eastAsia="仿宋" w:hAnsi="仿宋" w:cs="宋体" w:hint="eastAsia"/>
                <w:color w:val="000000"/>
                <w:kern w:val="0"/>
                <w:sz w:val="22"/>
              </w:rPr>
              <w:t>1</w:t>
            </w:r>
          </w:p>
        </w:tc>
      </w:tr>
      <w:tr w:rsidR="00047FA8" w:rsidRPr="00047FA8" w:rsidTr="00836DC1">
        <w:trPr>
          <w:trHeight w:val="300"/>
        </w:trPr>
        <w:tc>
          <w:tcPr>
            <w:tcW w:w="1088" w:type="dxa"/>
            <w:tcBorders>
              <w:top w:val="nil"/>
              <w:left w:val="single" w:sz="4" w:space="0" w:color="auto"/>
              <w:bottom w:val="single" w:sz="4" w:space="0" w:color="auto"/>
              <w:right w:val="single" w:sz="4" w:space="0" w:color="auto"/>
            </w:tcBorders>
            <w:shd w:val="clear" w:color="auto" w:fill="auto"/>
            <w:vAlign w:val="center"/>
            <w:hideMark/>
          </w:tcPr>
          <w:p w:rsidR="00047FA8" w:rsidRPr="00047FA8" w:rsidRDefault="00047FA8" w:rsidP="00047FA8">
            <w:pPr>
              <w:widowControl/>
              <w:jc w:val="center"/>
              <w:rPr>
                <w:rFonts w:ascii="仿宋" w:eastAsia="仿宋" w:hAnsi="仿宋" w:cs="宋体"/>
                <w:color w:val="000000"/>
                <w:kern w:val="0"/>
                <w:sz w:val="24"/>
                <w:szCs w:val="24"/>
              </w:rPr>
            </w:pPr>
            <w:r w:rsidRPr="00047FA8">
              <w:rPr>
                <w:rFonts w:ascii="仿宋" w:eastAsia="仿宋" w:hAnsi="仿宋" w:cs="宋体" w:hint="eastAsia"/>
                <w:color w:val="000000"/>
                <w:kern w:val="0"/>
                <w:sz w:val="24"/>
                <w:szCs w:val="24"/>
              </w:rPr>
              <w:t>20</w:t>
            </w:r>
          </w:p>
        </w:tc>
        <w:tc>
          <w:tcPr>
            <w:tcW w:w="3284" w:type="dxa"/>
            <w:tcBorders>
              <w:top w:val="nil"/>
              <w:left w:val="nil"/>
              <w:bottom w:val="single" w:sz="4" w:space="0" w:color="auto"/>
              <w:right w:val="single" w:sz="4" w:space="0" w:color="auto"/>
            </w:tcBorders>
            <w:shd w:val="clear" w:color="auto" w:fill="auto"/>
            <w:vAlign w:val="center"/>
            <w:hideMark/>
          </w:tcPr>
          <w:p w:rsidR="00047FA8" w:rsidRPr="00047FA8" w:rsidRDefault="00047FA8" w:rsidP="00047FA8">
            <w:pPr>
              <w:widowControl/>
              <w:jc w:val="left"/>
              <w:rPr>
                <w:rFonts w:ascii="仿宋" w:eastAsia="仿宋" w:hAnsi="仿宋" w:cs="宋体"/>
                <w:color w:val="000000"/>
                <w:kern w:val="0"/>
                <w:sz w:val="24"/>
                <w:szCs w:val="24"/>
              </w:rPr>
            </w:pPr>
            <w:r w:rsidRPr="00047FA8">
              <w:rPr>
                <w:rFonts w:ascii="仿宋" w:eastAsia="仿宋" w:hAnsi="仿宋" w:cs="宋体" w:hint="eastAsia"/>
                <w:color w:val="000000"/>
                <w:kern w:val="0"/>
                <w:sz w:val="24"/>
                <w:szCs w:val="24"/>
              </w:rPr>
              <w:t>智慧讲台</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等线" w:eastAsia="等线" w:hAnsi="等线" w:cs="宋体"/>
                <w:color w:val="000000"/>
                <w:kern w:val="0"/>
                <w:sz w:val="22"/>
              </w:rPr>
            </w:pPr>
            <w:r w:rsidRPr="00047FA8">
              <w:rPr>
                <w:rFonts w:ascii="等线" w:eastAsia="等线" w:hAnsi="等线" w:cs="宋体" w:hint="eastAsia"/>
                <w:color w:val="000000"/>
                <w:kern w:val="0"/>
                <w:sz w:val="22"/>
              </w:rPr>
              <w:t>-</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仿宋" w:eastAsia="仿宋" w:hAnsi="仿宋" w:cs="宋体"/>
                <w:color w:val="000000"/>
                <w:kern w:val="0"/>
                <w:sz w:val="24"/>
                <w:szCs w:val="24"/>
              </w:rPr>
            </w:pPr>
            <w:r w:rsidRPr="00047FA8">
              <w:rPr>
                <w:rFonts w:ascii="仿宋" w:eastAsia="仿宋" w:hAnsi="仿宋" w:cs="宋体" w:hint="eastAsia"/>
                <w:color w:val="000000"/>
                <w:kern w:val="0"/>
                <w:sz w:val="24"/>
                <w:szCs w:val="24"/>
              </w:rPr>
              <w:t>1</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等线" w:eastAsia="等线" w:hAnsi="等线" w:cs="宋体"/>
                <w:color w:val="000000"/>
                <w:kern w:val="0"/>
                <w:sz w:val="22"/>
              </w:rPr>
            </w:pPr>
            <w:r w:rsidRPr="00047FA8">
              <w:rPr>
                <w:rFonts w:ascii="等线" w:eastAsia="等线" w:hAnsi="等线" w:cs="宋体" w:hint="eastAsia"/>
                <w:color w:val="000000"/>
                <w:kern w:val="0"/>
                <w:sz w:val="22"/>
              </w:rPr>
              <w:t>-</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等线" w:eastAsia="等线" w:hAnsi="等线" w:cs="宋体"/>
                <w:color w:val="000000"/>
                <w:kern w:val="0"/>
                <w:sz w:val="22"/>
              </w:rPr>
            </w:pPr>
            <w:r w:rsidRPr="00047FA8">
              <w:rPr>
                <w:rFonts w:ascii="等线" w:eastAsia="等线" w:hAnsi="等线" w:cs="宋体" w:hint="eastAsia"/>
                <w:color w:val="000000"/>
                <w:kern w:val="0"/>
                <w:sz w:val="22"/>
              </w:rPr>
              <w:t>-</w:t>
            </w:r>
          </w:p>
        </w:tc>
      </w:tr>
      <w:tr w:rsidR="00047FA8" w:rsidRPr="00047FA8" w:rsidTr="00836DC1">
        <w:trPr>
          <w:trHeight w:val="300"/>
        </w:trPr>
        <w:tc>
          <w:tcPr>
            <w:tcW w:w="1088" w:type="dxa"/>
            <w:tcBorders>
              <w:top w:val="nil"/>
              <w:left w:val="single" w:sz="4" w:space="0" w:color="auto"/>
              <w:bottom w:val="single" w:sz="4" w:space="0" w:color="auto"/>
              <w:right w:val="single" w:sz="4" w:space="0" w:color="auto"/>
            </w:tcBorders>
            <w:shd w:val="clear" w:color="auto" w:fill="auto"/>
            <w:vAlign w:val="center"/>
            <w:hideMark/>
          </w:tcPr>
          <w:p w:rsidR="00047FA8" w:rsidRPr="00047FA8" w:rsidRDefault="00047FA8" w:rsidP="00047FA8">
            <w:pPr>
              <w:widowControl/>
              <w:jc w:val="center"/>
              <w:rPr>
                <w:rFonts w:ascii="仿宋" w:eastAsia="仿宋" w:hAnsi="仿宋" w:cs="宋体"/>
                <w:color w:val="000000"/>
                <w:kern w:val="0"/>
                <w:sz w:val="24"/>
                <w:szCs w:val="24"/>
              </w:rPr>
            </w:pPr>
            <w:r w:rsidRPr="00047FA8">
              <w:rPr>
                <w:rFonts w:ascii="仿宋" w:eastAsia="仿宋" w:hAnsi="仿宋" w:cs="宋体" w:hint="eastAsia"/>
                <w:color w:val="000000"/>
                <w:kern w:val="0"/>
                <w:sz w:val="24"/>
                <w:szCs w:val="24"/>
              </w:rPr>
              <w:lastRenderedPageBreak/>
              <w:t>21</w:t>
            </w:r>
          </w:p>
        </w:tc>
        <w:tc>
          <w:tcPr>
            <w:tcW w:w="3284" w:type="dxa"/>
            <w:tcBorders>
              <w:top w:val="nil"/>
              <w:left w:val="nil"/>
              <w:bottom w:val="single" w:sz="4" w:space="0" w:color="auto"/>
              <w:right w:val="single" w:sz="4" w:space="0" w:color="auto"/>
            </w:tcBorders>
            <w:shd w:val="clear" w:color="auto" w:fill="auto"/>
            <w:vAlign w:val="center"/>
            <w:hideMark/>
          </w:tcPr>
          <w:p w:rsidR="00047FA8" w:rsidRPr="00047FA8" w:rsidRDefault="00047FA8" w:rsidP="00047FA8">
            <w:pPr>
              <w:widowControl/>
              <w:jc w:val="left"/>
              <w:rPr>
                <w:rFonts w:ascii="仿宋" w:eastAsia="仿宋" w:hAnsi="仿宋" w:cs="宋体"/>
                <w:color w:val="000000"/>
                <w:kern w:val="0"/>
                <w:sz w:val="24"/>
                <w:szCs w:val="24"/>
              </w:rPr>
            </w:pPr>
            <w:r w:rsidRPr="00047FA8">
              <w:rPr>
                <w:rFonts w:ascii="仿宋" w:eastAsia="仿宋" w:hAnsi="仿宋" w:cs="宋体" w:hint="eastAsia"/>
                <w:color w:val="000000"/>
                <w:kern w:val="0"/>
                <w:sz w:val="24"/>
                <w:szCs w:val="24"/>
              </w:rPr>
              <w:t>教师计算机</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仿宋" w:eastAsia="仿宋" w:hAnsi="仿宋" w:cs="宋体"/>
                <w:color w:val="000000"/>
                <w:kern w:val="0"/>
                <w:sz w:val="24"/>
                <w:szCs w:val="24"/>
              </w:rPr>
            </w:pPr>
            <w:r w:rsidRPr="00047FA8">
              <w:rPr>
                <w:rFonts w:ascii="仿宋" w:eastAsia="仿宋" w:hAnsi="仿宋" w:cs="宋体" w:hint="eastAsia"/>
                <w:color w:val="000000"/>
                <w:kern w:val="0"/>
                <w:sz w:val="24"/>
                <w:szCs w:val="24"/>
              </w:rPr>
              <w:t>1</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等线" w:eastAsia="等线" w:hAnsi="等线" w:cs="宋体"/>
                <w:color w:val="000000"/>
                <w:kern w:val="0"/>
                <w:sz w:val="22"/>
              </w:rPr>
            </w:pPr>
            <w:r w:rsidRPr="00047FA8">
              <w:rPr>
                <w:rFonts w:ascii="等线" w:eastAsia="等线" w:hAnsi="等线" w:cs="宋体" w:hint="eastAsia"/>
                <w:color w:val="000000"/>
                <w:kern w:val="0"/>
                <w:sz w:val="22"/>
              </w:rPr>
              <w:t>-</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仿宋" w:eastAsia="仿宋" w:hAnsi="仿宋" w:cs="宋体"/>
                <w:color w:val="000000"/>
                <w:kern w:val="0"/>
                <w:sz w:val="22"/>
              </w:rPr>
            </w:pPr>
            <w:r w:rsidRPr="00047FA8">
              <w:rPr>
                <w:rFonts w:ascii="仿宋" w:eastAsia="仿宋" w:hAnsi="仿宋" w:cs="宋体" w:hint="eastAsia"/>
                <w:color w:val="000000"/>
                <w:kern w:val="0"/>
                <w:sz w:val="22"/>
              </w:rPr>
              <w:t>1</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仿宋" w:eastAsia="仿宋" w:hAnsi="仿宋" w:cs="宋体"/>
                <w:color w:val="000000"/>
                <w:kern w:val="0"/>
                <w:sz w:val="22"/>
              </w:rPr>
            </w:pPr>
            <w:r w:rsidRPr="00047FA8">
              <w:rPr>
                <w:rFonts w:ascii="仿宋" w:eastAsia="仿宋" w:hAnsi="仿宋" w:cs="宋体" w:hint="eastAsia"/>
                <w:color w:val="000000"/>
                <w:kern w:val="0"/>
                <w:sz w:val="22"/>
              </w:rPr>
              <w:t>1</w:t>
            </w:r>
          </w:p>
        </w:tc>
      </w:tr>
      <w:tr w:rsidR="00047FA8" w:rsidRPr="00047FA8" w:rsidTr="00836DC1">
        <w:trPr>
          <w:trHeight w:val="300"/>
        </w:trPr>
        <w:tc>
          <w:tcPr>
            <w:tcW w:w="1088" w:type="dxa"/>
            <w:tcBorders>
              <w:top w:val="nil"/>
              <w:left w:val="single" w:sz="4" w:space="0" w:color="auto"/>
              <w:bottom w:val="single" w:sz="4" w:space="0" w:color="auto"/>
              <w:right w:val="single" w:sz="4" w:space="0" w:color="auto"/>
            </w:tcBorders>
            <w:shd w:val="clear" w:color="auto" w:fill="auto"/>
            <w:vAlign w:val="center"/>
            <w:hideMark/>
          </w:tcPr>
          <w:p w:rsidR="00047FA8" w:rsidRPr="00047FA8" w:rsidRDefault="00047FA8" w:rsidP="00047FA8">
            <w:pPr>
              <w:widowControl/>
              <w:jc w:val="center"/>
              <w:rPr>
                <w:rFonts w:ascii="仿宋" w:eastAsia="仿宋" w:hAnsi="仿宋" w:cs="宋体"/>
                <w:color w:val="000000"/>
                <w:kern w:val="0"/>
                <w:sz w:val="24"/>
                <w:szCs w:val="24"/>
              </w:rPr>
            </w:pPr>
            <w:r w:rsidRPr="00047FA8">
              <w:rPr>
                <w:rFonts w:ascii="仿宋" w:eastAsia="仿宋" w:hAnsi="仿宋" w:cs="宋体" w:hint="eastAsia"/>
                <w:color w:val="000000"/>
                <w:kern w:val="0"/>
                <w:sz w:val="24"/>
                <w:szCs w:val="24"/>
              </w:rPr>
              <w:t>22</w:t>
            </w:r>
          </w:p>
        </w:tc>
        <w:tc>
          <w:tcPr>
            <w:tcW w:w="3284" w:type="dxa"/>
            <w:tcBorders>
              <w:top w:val="nil"/>
              <w:left w:val="nil"/>
              <w:bottom w:val="single" w:sz="4" w:space="0" w:color="auto"/>
              <w:right w:val="single" w:sz="4" w:space="0" w:color="auto"/>
            </w:tcBorders>
            <w:shd w:val="clear" w:color="auto" w:fill="auto"/>
            <w:vAlign w:val="center"/>
            <w:hideMark/>
          </w:tcPr>
          <w:p w:rsidR="00047FA8" w:rsidRPr="00047FA8" w:rsidRDefault="00047FA8" w:rsidP="00047FA8">
            <w:pPr>
              <w:widowControl/>
              <w:jc w:val="left"/>
              <w:rPr>
                <w:rFonts w:ascii="仿宋" w:eastAsia="仿宋" w:hAnsi="仿宋" w:cs="宋体"/>
                <w:color w:val="000000"/>
                <w:kern w:val="0"/>
                <w:sz w:val="24"/>
                <w:szCs w:val="24"/>
              </w:rPr>
            </w:pPr>
            <w:r w:rsidRPr="00047FA8">
              <w:rPr>
                <w:rFonts w:ascii="仿宋" w:eastAsia="仿宋" w:hAnsi="仿宋" w:cs="宋体" w:hint="eastAsia"/>
                <w:color w:val="000000"/>
                <w:kern w:val="0"/>
                <w:sz w:val="24"/>
                <w:szCs w:val="24"/>
              </w:rPr>
              <w:t>研讨组合桌椅</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等线" w:eastAsia="等线" w:hAnsi="等线" w:cs="宋体"/>
                <w:color w:val="000000"/>
                <w:kern w:val="0"/>
                <w:sz w:val="22"/>
              </w:rPr>
            </w:pPr>
            <w:r w:rsidRPr="00047FA8">
              <w:rPr>
                <w:rFonts w:ascii="等线" w:eastAsia="等线" w:hAnsi="等线" w:cs="宋体" w:hint="eastAsia"/>
                <w:color w:val="000000"/>
                <w:kern w:val="0"/>
                <w:sz w:val="22"/>
              </w:rPr>
              <w:t>-</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仿宋" w:eastAsia="仿宋" w:hAnsi="仿宋" w:cs="宋体"/>
                <w:color w:val="000000"/>
                <w:kern w:val="0"/>
                <w:sz w:val="24"/>
                <w:szCs w:val="24"/>
              </w:rPr>
            </w:pPr>
            <w:r w:rsidRPr="00047FA8">
              <w:rPr>
                <w:rFonts w:ascii="仿宋" w:eastAsia="仿宋" w:hAnsi="仿宋" w:cs="宋体" w:hint="eastAsia"/>
                <w:color w:val="000000"/>
                <w:kern w:val="0"/>
                <w:sz w:val="24"/>
                <w:szCs w:val="24"/>
              </w:rPr>
              <w:t>24</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等线" w:eastAsia="等线" w:hAnsi="等线" w:cs="宋体"/>
                <w:color w:val="000000"/>
                <w:kern w:val="0"/>
                <w:sz w:val="22"/>
              </w:rPr>
            </w:pPr>
            <w:r w:rsidRPr="00047FA8">
              <w:rPr>
                <w:rFonts w:ascii="等线" w:eastAsia="等线" w:hAnsi="等线" w:cs="宋体" w:hint="eastAsia"/>
                <w:color w:val="000000"/>
                <w:kern w:val="0"/>
                <w:sz w:val="22"/>
              </w:rPr>
              <w:t>-</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等线" w:eastAsia="等线" w:hAnsi="等线" w:cs="宋体"/>
                <w:color w:val="000000"/>
                <w:kern w:val="0"/>
                <w:sz w:val="22"/>
              </w:rPr>
            </w:pPr>
            <w:r w:rsidRPr="00047FA8">
              <w:rPr>
                <w:rFonts w:ascii="等线" w:eastAsia="等线" w:hAnsi="等线" w:cs="宋体" w:hint="eastAsia"/>
                <w:color w:val="000000"/>
                <w:kern w:val="0"/>
                <w:sz w:val="22"/>
              </w:rPr>
              <w:t>-</w:t>
            </w:r>
          </w:p>
        </w:tc>
      </w:tr>
      <w:tr w:rsidR="00047FA8" w:rsidRPr="00047FA8" w:rsidTr="00836DC1">
        <w:trPr>
          <w:trHeight w:val="300"/>
        </w:trPr>
        <w:tc>
          <w:tcPr>
            <w:tcW w:w="1088" w:type="dxa"/>
            <w:tcBorders>
              <w:top w:val="nil"/>
              <w:left w:val="single" w:sz="4" w:space="0" w:color="auto"/>
              <w:bottom w:val="single" w:sz="4" w:space="0" w:color="auto"/>
              <w:right w:val="single" w:sz="4" w:space="0" w:color="auto"/>
            </w:tcBorders>
            <w:shd w:val="clear" w:color="auto" w:fill="auto"/>
            <w:vAlign w:val="center"/>
            <w:hideMark/>
          </w:tcPr>
          <w:p w:rsidR="00047FA8" w:rsidRPr="00047FA8" w:rsidRDefault="00047FA8" w:rsidP="00047FA8">
            <w:pPr>
              <w:widowControl/>
              <w:jc w:val="center"/>
              <w:rPr>
                <w:rFonts w:ascii="仿宋" w:eastAsia="仿宋" w:hAnsi="仿宋" w:cs="宋体"/>
                <w:color w:val="000000"/>
                <w:kern w:val="0"/>
                <w:sz w:val="24"/>
                <w:szCs w:val="24"/>
              </w:rPr>
            </w:pPr>
            <w:r w:rsidRPr="00047FA8">
              <w:rPr>
                <w:rFonts w:ascii="仿宋" w:eastAsia="仿宋" w:hAnsi="仿宋" w:cs="宋体" w:hint="eastAsia"/>
                <w:color w:val="000000"/>
                <w:kern w:val="0"/>
                <w:sz w:val="24"/>
                <w:szCs w:val="24"/>
              </w:rPr>
              <w:t>23</w:t>
            </w:r>
          </w:p>
        </w:tc>
        <w:tc>
          <w:tcPr>
            <w:tcW w:w="3284" w:type="dxa"/>
            <w:tcBorders>
              <w:top w:val="nil"/>
              <w:left w:val="nil"/>
              <w:bottom w:val="single" w:sz="4" w:space="0" w:color="auto"/>
              <w:right w:val="single" w:sz="4" w:space="0" w:color="auto"/>
            </w:tcBorders>
            <w:shd w:val="clear" w:color="auto" w:fill="auto"/>
            <w:vAlign w:val="center"/>
            <w:hideMark/>
          </w:tcPr>
          <w:p w:rsidR="00047FA8" w:rsidRPr="00047FA8" w:rsidRDefault="00047FA8" w:rsidP="00047FA8">
            <w:pPr>
              <w:widowControl/>
              <w:jc w:val="left"/>
              <w:rPr>
                <w:rFonts w:ascii="仿宋" w:eastAsia="仿宋" w:hAnsi="仿宋" w:cs="宋体"/>
                <w:color w:val="000000"/>
                <w:kern w:val="0"/>
                <w:sz w:val="24"/>
                <w:szCs w:val="24"/>
              </w:rPr>
            </w:pPr>
            <w:r w:rsidRPr="00047FA8">
              <w:rPr>
                <w:rFonts w:ascii="仿宋" w:eastAsia="仿宋" w:hAnsi="仿宋" w:cs="宋体" w:hint="eastAsia"/>
                <w:color w:val="000000"/>
                <w:kern w:val="0"/>
                <w:sz w:val="24"/>
                <w:szCs w:val="24"/>
              </w:rPr>
              <w:t>网络控制门禁</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仿宋" w:eastAsia="仿宋" w:hAnsi="仿宋" w:cs="宋体"/>
                <w:color w:val="000000"/>
                <w:kern w:val="0"/>
                <w:sz w:val="24"/>
                <w:szCs w:val="24"/>
              </w:rPr>
            </w:pPr>
            <w:r w:rsidRPr="00047FA8">
              <w:rPr>
                <w:rFonts w:ascii="仿宋" w:eastAsia="仿宋" w:hAnsi="仿宋" w:cs="宋体" w:hint="eastAsia"/>
                <w:color w:val="000000"/>
                <w:kern w:val="0"/>
                <w:sz w:val="24"/>
                <w:szCs w:val="24"/>
              </w:rPr>
              <w:t>1</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仿宋" w:eastAsia="仿宋" w:hAnsi="仿宋" w:cs="宋体"/>
                <w:color w:val="000000"/>
                <w:kern w:val="0"/>
                <w:sz w:val="24"/>
                <w:szCs w:val="24"/>
              </w:rPr>
            </w:pPr>
            <w:r w:rsidRPr="00047FA8">
              <w:rPr>
                <w:rFonts w:ascii="仿宋" w:eastAsia="仿宋" w:hAnsi="仿宋" w:cs="宋体" w:hint="eastAsia"/>
                <w:color w:val="000000"/>
                <w:kern w:val="0"/>
                <w:sz w:val="24"/>
                <w:szCs w:val="24"/>
              </w:rPr>
              <w:t>1</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仿宋" w:eastAsia="仿宋" w:hAnsi="仿宋" w:cs="宋体"/>
                <w:color w:val="000000"/>
                <w:kern w:val="0"/>
                <w:sz w:val="22"/>
              </w:rPr>
            </w:pPr>
            <w:r w:rsidRPr="00047FA8">
              <w:rPr>
                <w:rFonts w:ascii="仿宋" w:eastAsia="仿宋" w:hAnsi="仿宋" w:cs="宋体" w:hint="eastAsia"/>
                <w:color w:val="000000"/>
                <w:kern w:val="0"/>
                <w:sz w:val="22"/>
              </w:rPr>
              <w:t>1</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仿宋" w:eastAsia="仿宋" w:hAnsi="仿宋" w:cs="宋体"/>
                <w:color w:val="000000"/>
                <w:kern w:val="0"/>
                <w:sz w:val="22"/>
              </w:rPr>
            </w:pPr>
            <w:r w:rsidRPr="00047FA8">
              <w:rPr>
                <w:rFonts w:ascii="仿宋" w:eastAsia="仿宋" w:hAnsi="仿宋" w:cs="宋体" w:hint="eastAsia"/>
                <w:color w:val="000000"/>
                <w:kern w:val="0"/>
                <w:sz w:val="22"/>
              </w:rPr>
              <w:t>1</w:t>
            </w:r>
          </w:p>
        </w:tc>
      </w:tr>
      <w:tr w:rsidR="00047FA8" w:rsidRPr="00047FA8" w:rsidTr="00836DC1">
        <w:trPr>
          <w:trHeight w:val="300"/>
        </w:trPr>
        <w:tc>
          <w:tcPr>
            <w:tcW w:w="1088" w:type="dxa"/>
            <w:tcBorders>
              <w:top w:val="nil"/>
              <w:left w:val="single" w:sz="4" w:space="0" w:color="auto"/>
              <w:bottom w:val="single" w:sz="4" w:space="0" w:color="auto"/>
              <w:right w:val="single" w:sz="4" w:space="0" w:color="auto"/>
            </w:tcBorders>
            <w:shd w:val="clear" w:color="auto" w:fill="auto"/>
            <w:vAlign w:val="center"/>
            <w:hideMark/>
          </w:tcPr>
          <w:p w:rsidR="00047FA8" w:rsidRPr="00047FA8" w:rsidRDefault="00047FA8" w:rsidP="00047FA8">
            <w:pPr>
              <w:widowControl/>
              <w:jc w:val="center"/>
              <w:rPr>
                <w:rFonts w:ascii="仿宋" w:eastAsia="仿宋" w:hAnsi="仿宋" w:cs="宋体"/>
                <w:color w:val="000000"/>
                <w:kern w:val="0"/>
                <w:sz w:val="24"/>
                <w:szCs w:val="24"/>
              </w:rPr>
            </w:pPr>
            <w:r w:rsidRPr="00047FA8">
              <w:rPr>
                <w:rFonts w:ascii="仿宋" w:eastAsia="仿宋" w:hAnsi="仿宋" w:cs="宋体" w:hint="eastAsia"/>
                <w:color w:val="000000"/>
                <w:kern w:val="0"/>
                <w:sz w:val="24"/>
                <w:szCs w:val="24"/>
              </w:rPr>
              <w:t>24</w:t>
            </w:r>
          </w:p>
        </w:tc>
        <w:tc>
          <w:tcPr>
            <w:tcW w:w="3284" w:type="dxa"/>
            <w:tcBorders>
              <w:top w:val="nil"/>
              <w:left w:val="nil"/>
              <w:bottom w:val="single" w:sz="4" w:space="0" w:color="auto"/>
              <w:right w:val="single" w:sz="4" w:space="0" w:color="auto"/>
            </w:tcBorders>
            <w:shd w:val="clear" w:color="auto" w:fill="auto"/>
            <w:vAlign w:val="center"/>
            <w:hideMark/>
          </w:tcPr>
          <w:p w:rsidR="00047FA8" w:rsidRPr="00047FA8" w:rsidRDefault="00047FA8" w:rsidP="00047FA8">
            <w:pPr>
              <w:widowControl/>
              <w:jc w:val="left"/>
              <w:rPr>
                <w:rFonts w:ascii="仿宋" w:eastAsia="仿宋" w:hAnsi="仿宋" w:cs="宋体"/>
                <w:color w:val="000000"/>
                <w:kern w:val="0"/>
                <w:sz w:val="24"/>
                <w:szCs w:val="24"/>
              </w:rPr>
            </w:pPr>
            <w:r w:rsidRPr="00047FA8">
              <w:rPr>
                <w:rFonts w:ascii="仿宋" w:eastAsia="仿宋" w:hAnsi="仿宋" w:cs="宋体" w:hint="eastAsia"/>
                <w:color w:val="000000"/>
                <w:kern w:val="0"/>
                <w:sz w:val="24"/>
                <w:szCs w:val="24"/>
              </w:rPr>
              <w:t>环境智能网关</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仿宋" w:eastAsia="仿宋" w:hAnsi="仿宋" w:cs="宋体"/>
                <w:color w:val="000000"/>
                <w:kern w:val="0"/>
                <w:sz w:val="24"/>
                <w:szCs w:val="24"/>
              </w:rPr>
            </w:pPr>
            <w:r w:rsidRPr="00047FA8">
              <w:rPr>
                <w:rFonts w:ascii="仿宋" w:eastAsia="仿宋" w:hAnsi="仿宋" w:cs="宋体" w:hint="eastAsia"/>
                <w:color w:val="000000"/>
                <w:kern w:val="0"/>
                <w:sz w:val="24"/>
                <w:szCs w:val="24"/>
              </w:rPr>
              <w:t>1</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仿宋" w:eastAsia="仿宋" w:hAnsi="仿宋" w:cs="宋体"/>
                <w:color w:val="000000"/>
                <w:kern w:val="0"/>
                <w:sz w:val="24"/>
                <w:szCs w:val="24"/>
              </w:rPr>
            </w:pPr>
            <w:r w:rsidRPr="00047FA8">
              <w:rPr>
                <w:rFonts w:ascii="仿宋" w:eastAsia="仿宋" w:hAnsi="仿宋" w:cs="宋体" w:hint="eastAsia"/>
                <w:color w:val="000000"/>
                <w:kern w:val="0"/>
                <w:sz w:val="24"/>
                <w:szCs w:val="24"/>
              </w:rPr>
              <w:t>1</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仿宋" w:eastAsia="仿宋" w:hAnsi="仿宋" w:cs="宋体"/>
                <w:color w:val="000000"/>
                <w:kern w:val="0"/>
                <w:sz w:val="22"/>
              </w:rPr>
            </w:pPr>
            <w:r w:rsidRPr="00047FA8">
              <w:rPr>
                <w:rFonts w:ascii="仿宋" w:eastAsia="仿宋" w:hAnsi="仿宋" w:cs="宋体" w:hint="eastAsia"/>
                <w:color w:val="000000"/>
                <w:kern w:val="0"/>
                <w:sz w:val="22"/>
              </w:rPr>
              <w:t>1</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仿宋" w:eastAsia="仿宋" w:hAnsi="仿宋" w:cs="宋体"/>
                <w:color w:val="000000"/>
                <w:kern w:val="0"/>
                <w:sz w:val="22"/>
              </w:rPr>
            </w:pPr>
            <w:r w:rsidRPr="00047FA8">
              <w:rPr>
                <w:rFonts w:ascii="仿宋" w:eastAsia="仿宋" w:hAnsi="仿宋" w:cs="宋体" w:hint="eastAsia"/>
                <w:color w:val="000000"/>
                <w:kern w:val="0"/>
                <w:sz w:val="22"/>
              </w:rPr>
              <w:t>1</w:t>
            </w:r>
          </w:p>
        </w:tc>
      </w:tr>
      <w:tr w:rsidR="00047FA8" w:rsidRPr="00047FA8" w:rsidTr="00836DC1">
        <w:trPr>
          <w:trHeight w:val="300"/>
        </w:trPr>
        <w:tc>
          <w:tcPr>
            <w:tcW w:w="1088" w:type="dxa"/>
            <w:tcBorders>
              <w:top w:val="nil"/>
              <w:left w:val="single" w:sz="4" w:space="0" w:color="auto"/>
              <w:bottom w:val="single" w:sz="4" w:space="0" w:color="auto"/>
              <w:right w:val="single" w:sz="4" w:space="0" w:color="auto"/>
            </w:tcBorders>
            <w:shd w:val="clear" w:color="auto" w:fill="auto"/>
            <w:vAlign w:val="center"/>
            <w:hideMark/>
          </w:tcPr>
          <w:p w:rsidR="00047FA8" w:rsidRPr="00047FA8" w:rsidRDefault="00047FA8" w:rsidP="00047FA8">
            <w:pPr>
              <w:widowControl/>
              <w:jc w:val="center"/>
              <w:rPr>
                <w:rFonts w:ascii="仿宋" w:eastAsia="仿宋" w:hAnsi="仿宋" w:cs="宋体"/>
                <w:color w:val="000000"/>
                <w:kern w:val="0"/>
                <w:sz w:val="24"/>
                <w:szCs w:val="24"/>
              </w:rPr>
            </w:pPr>
            <w:r w:rsidRPr="00047FA8">
              <w:rPr>
                <w:rFonts w:ascii="仿宋" w:eastAsia="仿宋" w:hAnsi="仿宋" w:cs="宋体" w:hint="eastAsia"/>
                <w:color w:val="000000"/>
                <w:kern w:val="0"/>
                <w:sz w:val="24"/>
                <w:szCs w:val="24"/>
              </w:rPr>
              <w:t>25</w:t>
            </w:r>
          </w:p>
        </w:tc>
        <w:tc>
          <w:tcPr>
            <w:tcW w:w="3284" w:type="dxa"/>
            <w:tcBorders>
              <w:top w:val="nil"/>
              <w:left w:val="nil"/>
              <w:bottom w:val="single" w:sz="4" w:space="0" w:color="auto"/>
              <w:right w:val="single" w:sz="4" w:space="0" w:color="auto"/>
            </w:tcBorders>
            <w:shd w:val="clear" w:color="auto" w:fill="auto"/>
            <w:vAlign w:val="center"/>
            <w:hideMark/>
          </w:tcPr>
          <w:p w:rsidR="00047FA8" w:rsidRPr="00047FA8" w:rsidRDefault="00047FA8" w:rsidP="00047FA8">
            <w:pPr>
              <w:widowControl/>
              <w:jc w:val="left"/>
              <w:rPr>
                <w:rFonts w:ascii="仿宋" w:eastAsia="仿宋" w:hAnsi="仿宋" w:cs="宋体"/>
                <w:color w:val="000000"/>
                <w:kern w:val="0"/>
                <w:sz w:val="24"/>
                <w:szCs w:val="24"/>
              </w:rPr>
            </w:pPr>
            <w:r w:rsidRPr="00047FA8">
              <w:rPr>
                <w:rFonts w:ascii="仿宋" w:eastAsia="仿宋" w:hAnsi="仿宋" w:cs="宋体" w:hint="eastAsia"/>
                <w:color w:val="000000"/>
                <w:kern w:val="0"/>
                <w:sz w:val="24"/>
                <w:szCs w:val="24"/>
              </w:rPr>
              <w:t>智能环境控制主机</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仿宋" w:eastAsia="仿宋" w:hAnsi="仿宋" w:cs="宋体"/>
                <w:color w:val="000000"/>
                <w:kern w:val="0"/>
                <w:sz w:val="24"/>
                <w:szCs w:val="24"/>
              </w:rPr>
            </w:pPr>
            <w:r w:rsidRPr="00047FA8">
              <w:rPr>
                <w:rFonts w:ascii="仿宋" w:eastAsia="仿宋" w:hAnsi="仿宋" w:cs="宋体" w:hint="eastAsia"/>
                <w:color w:val="000000"/>
                <w:kern w:val="0"/>
                <w:sz w:val="24"/>
                <w:szCs w:val="24"/>
              </w:rPr>
              <w:t>1</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仿宋" w:eastAsia="仿宋" w:hAnsi="仿宋" w:cs="宋体"/>
                <w:color w:val="000000"/>
                <w:kern w:val="0"/>
                <w:sz w:val="24"/>
                <w:szCs w:val="24"/>
              </w:rPr>
            </w:pPr>
            <w:r w:rsidRPr="00047FA8">
              <w:rPr>
                <w:rFonts w:ascii="仿宋" w:eastAsia="仿宋" w:hAnsi="仿宋" w:cs="宋体" w:hint="eastAsia"/>
                <w:color w:val="000000"/>
                <w:kern w:val="0"/>
                <w:sz w:val="24"/>
                <w:szCs w:val="24"/>
              </w:rPr>
              <w:t>1</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仿宋" w:eastAsia="仿宋" w:hAnsi="仿宋" w:cs="宋体"/>
                <w:color w:val="000000"/>
                <w:kern w:val="0"/>
                <w:sz w:val="22"/>
              </w:rPr>
            </w:pPr>
            <w:r w:rsidRPr="00047FA8">
              <w:rPr>
                <w:rFonts w:ascii="仿宋" w:eastAsia="仿宋" w:hAnsi="仿宋" w:cs="宋体" w:hint="eastAsia"/>
                <w:color w:val="000000"/>
                <w:kern w:val="0"/>
                <w:sz w:val="22"/>
              </w:rPr>
              <w:t>1</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仿宋" w:eastAsia="仿宋" w:hAnsi="仿宋" w:cs="宋体"/>
                <w:color w:val="000000"/>
                <w:kern w:val="0"/>
                <w:sz w:val="22"/>
              </w:rPr>
            </w:pPr>
            <w:r w:rsidRPr="00047FA8">
              <w:rPr>
                <w:rFonts w:ascii="仿宋" w:eastAsia="仿宋" w:hAnsi="仿宋" w:cs="宋体" w:hint="eastAsia"/>
                <w:color w:val="000000"/>
                <w:kern w:val="0"/>
                <w:sz w:val="22"/>
              </w:rPr>
              <w:t>1</w:t>
            </w:r>
          </w:p>
        </w:tc>
      </w:tr>
      <w:tr w:rsidR="00047FA8" w:rsidRPr="00047FA8" w:rsidTr="00836DC1">
        <w:trPr>
          <w:trHeight w:val="300"/>
        </w:trPr>
        <w:tc>
          <w:tcPr>
            <w:tcW w:w="1088" w:type="dxa"/>
            <w:tcBorders>
              <w:top w:val="nil"/>
              <w:left w:val="single" w:sz="4" w:space="0" w:color="auto"/>
              <w:bottom w:val="single" w:sz="4" w:space="0" w:color="auto"/>
              <w:right w:val="single" w:sz="4" w:space="0" w:color="auto"/>
            </w:tcBorders>
            <w:shd w:val="clear" w:color="auto" w:fill="auto"/>
            <w:vAlign w:val="center"/>
            <w:hideMark/>
          </w:tcPr>
          <w:p w:rsidR="00047FA8" w:rsidRPr="00047FA8" w:rsidRDefault="00047FA8" w:rsidP="00047FA8">
            <w:pPr>
              <w:widowControl/>
              <w:jc w:val="center"/>
              <w:rPr>
                <w:rFonts w:ascii="仿宋" w:eastAsia="仿宋" w:hAnsi="仿宋" w:cs="宋体"/>
                <w:color w:val="000000"/>
                <w:kern w:val="0"/>
                <w:sz w:val="24"/>
                <w:szCs w:val="24"/>
              </w:rPr>
            </w:pPr>
            <w:r w:rsidRPr="00047FA8">
              <w:rPr>
                <w:rFonts w:ascii="仿宋" w:eastAsia="仿宋" w:hAnsi="仿宋" w:cs="宋体" w:hint="eastAsia"/>
                <w:color w:val="000000"/>
                <w:kern w:val="0"/>
                <w:sz w:val="24"/>
                <w:szCs w:val="24"/>
              </w:rPr>
              <w:t>26</w:t>
            </w:r>
          </w:p>
        </w:tc>
        <w:tc>
          <w:tcPr>
            <w:tcW w:w="3284" w:type="dxa"/>
            <w:tcBorders>
              <w:top w:val="nil"/>
              <w:left w:val="nil"/>
              <w:bottom w:val="single" w:sz="4" w:space="0" w:color="auto"/>
              <w:right w:val="single" w:sz="4" w:space="0" w:color="auto"/>
            </w:tcBorders>
            <w:shd w:val="clear" w:color="auto" w:fill="auto"/>
            <w:vAlign w:val="center"/>
            <w:hideMark/>
          </w:tcPr>
          <w:p w:rsidR="00047FA8" w:rsidRPr="00047FA8" w:rsidRDefault="00047FA8" w:rsidP="00047FA8">
            <w:pPr>
              <w:widowControl/>
              <w:jc w:val="left"/>
              <w:rPr>
                <w:rFonts w:ascii="仿宋" w:eastAsia="仿宋" w:hAnsi="仿宋" w:cs="宋体"/>
                <w:color w:val="000000"/>
                <w:kern w:val="0"/>
                <w:sz w:val="24"/>
                <w:szCs w:val="24"/>
              </w:rPr>
            </w:pPr>
            <w:r w:rsidRPr="00047FA8">
              <w:rPr>
                <w:rFonts w:ascii="仿宋" w:eastAsia="仿宋" w:hAnsi="仿宋" w:cs="宋体" w:hint="eastAsia"/>
                <w:color w:val="000000"/>
                <w:kern w:val="0"/>
                <w:sz w:val="24"/>
                <w:szCs w:val="24"/>
              </w:rPr>
              <w:t>智能温湿度传感器</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仿宋" w:eastAsia="仿宋" w:hAnsi="仿宋" w:cs="宋体"/>
                <w:color w:val="000000"/>
                <w:kern w:val="0"/>
                <w:sz w:val="24"/>
                <w:szCs w:val="24"/>
              </w:rPr>
            </w:pPr>
            <w:r w:rsidRPr="00047FA8">
              <w:rPr>
                <w:rFonts w:ascii="仿宋" w:eastAsia="仿宋" w:hAnsi="仿宋" w:cs="宋体" w:hint="eastAsia"/>
                <w:color w:val="000000"/>
                <w:kern w:val="0"/>
                <w:sz w:val="24"/>
                <w:szCs w:val="24"/>
              </w:rPr>
              <w:t>1</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仿宋" w:eastAsia="仿宋" w:hAnsi="仿宋" w:cs="宋体"/>
                <w:color w:val="000000"/>
                <w:kern w:val="0"/>
                <w:sz w:val="24"/>
                <w:szCs w:val="24"/>
              </w:rPr>
            </w:pPr>
            <w:r w:rsidRPr="00047FA8">
              <w:rPr>
                <w:rFonts w:ascii="仿宋" w:eastAsia="仿宋" w:hAnsi="仿宋" w:cs="宋体" w:hint="eastAsia"/>
                <w:color w:val="000000"/>
                <w:kern w:val="0"/>
                <w:sz w:val="24"/>
                <w:szCs w:val="24"/>
              </w:rPr>
              <w:t>1</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仿宋" w:eastAsia="仿宋" w:hAnsi="仿宋" w:cs="宋体"/>
                <w:color w:val="000000"/>
                <w:kern w:val="0"/>
                <w:sz w:val="22"/>
              </w:rPr>
            </w:pPr>
            <w:r w:rsidRPr="00047FA8">
              <w:rPr>
                <w:rFonts w:ascii="仿宋" w:eastAsia="仿宋" w:hAnsi="仿宋" w:cs="宋体" w:hint="eastAsia"/>
                <w:color w:val="000000"/>
                <w:kern w:val="0"/>
                <w:sz w:val="22"/>
              </w:rPr>
              <w:t>1</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仿宋" w:eastAsia="仿宋" w:hAnsi="仿宋" w:cs="宋体"/>
                <w:color w:val="000000"/>
                <w:kern w:val="0"/>
                <w:sz w:val="22"/>
              </w:rPr>
            </w:pPr>
            <w:r w:rsidRPr="00047FA8">
              <w:rPr>
                <w:rFonts w:ascii="仿宋" w:eastAsia="仿宋" w:hAnsi="仿宋" w:cs="宋体" w:hint="eastAsia"/>
                <w:color w:val="000000"/>
                <w:kern w:val="0"/>
                <w:sz w:val="22"/>
              </w:rPr>
              <w:t>1</w:t>
            </w:r>
          </w:p>
        </w:tc>
      </w:tr>
      <w:tr w:rsidR="00047FA8" w:rsidRPr="00047FA8" w:rsidTr="00836DC1">
        <w:trPr>
          <w:trHeight w:val="300"/>
        </w:trPr>
        <w:tc>
          <w:tcPr>
            <w:tcW w:w="1088" w:type="dxa"/>
            <w:tcBorders>
              <w:top w:val="nil"/>
              <w:left w:val="single" w:sz="4" w:space="0" w:color="auto"/>
              <w:bottom w:val="single" w:sz="4" w:space="0" w:color="auto"/>
              <w:right w:val="single" w:sz="4" w:space="0" w:color="auto"/>
            </w:tcBorders>
            <w:shd w:val="clear" w:color="auto" w:fill="auto"/>
            <w:vAlign w:val="center"/>
            <w:hideMark/>
          </w:tcPr>
          <w:p w:rsidR="00047FA8" w:rsidRPr="00047FA8" w:rsidRDefault="00047FA8" w:rsidP="00047FA8">
            <w:pPr>
              <w:widowControl/>
              <w:jc w:val="center"/>
              <w:rPr>
                <w:rFonts w:ascii="仿宋" w:eastAsia="仿宋" w:hAnsi="仿宋" w:cs="宋体"/>
                <w:color w:val="000000"/>
                <w:kern w:val="0"/>
                <w:sz w:val="24"/>
                <w:szCs w:val="24"/>
              </w:rPr>
            </w:pPr>
            <w:r w:rsidRPr="00047FA8">
              <w:rPr>
                <w:rFonts w:ascii="仿宋" w:eastAsia="仿宋" w:hAnsi="仿宋" w:cs="宋体" w:hint="eastAsia"/>
                <w:color w:val="000000"/>
                <w:kern w:val="0"/>
                <w:sz w:val="24"/>
                <w:szCs w:val="24"/>
              </w:rPr>
              <w:t>27</w:t>
            </w:r>
          </w:p>
        </w:tc>
        <w:tc>
          <w:tcPr>
            <w:tcW w:w="3284" w:type="dxa"/>
            <w:tcBorders>
              <w:top w:val="nil"/>
              <w:left w:val="nil"/>
              <w:bottom w:val="single" w:sz="4" w:space="0" w:color="auto"/>
              <w:right w:val="single" w:sz="4" w:space="0" w:color="auto"/>
            </w:tcBorders>
            <w:shd w:val="clear" w:color="auto" w:fill="auto"/>
            <w:vAlign w:val="center"/>
            <w:hideMark/>
          </w:tcPr>
          <w:p w:rsidR="00047FA8" w:rsidRPr="00047FA8" w:rsidRDefault="00047FA8" w:rsidP="00047FA8">
            <w:pPr>
              <w:widowControl/>
              <w:jc w:val="left"/>
              <w:rPr>
                <w:rFonts w:ascii="仿宋" w:eastAsia="仿宋" w:hAnsi="仿宋" w:cs="宋体"/>
                <w:color w:val="000000"/>
                <w:kern w:val="0"/>
                <w:sz w:val="24"/>
                <w:szCs w:val="24"/>
              </w:rPr>
            </w:pPr>
            <w:r w:rsidRPr="00047FA8">
              <w:rPr>
                <w:rFonts w:ascii="仿宋" w:eastAsia="仿宋" w:hAnsi="仿宋" w:cs="宋体" w:hint="eastAsia"/>
                <w:color w:val="000000"/>
                <w:kern w:val="0"/>
                <w:sz w:val="24"/>
                <w:szCs w:val="24"/>
              </w:rPr>
              <w:t>智能光照传感器</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仿宋" w:eastAsia="仿宋" w:hAnsi="仿宋" w:cs="宋体"/>
                <w:color w:val="000000"/>
                <w:kern w:val="0"/>
                <w:sz w:val="24"/>
                <w:szCs w:val="24"/>
              </w:rPr>
            </w:pPr>
            <w:r w:rsidRPr="00047FA8">
              <w:rPr>
                <w:rFonts w:ascii="仿宋" w:eastAsia="仿宋" w:hAnsi="仿宋" w:cs="宋体" w:hint="eastAsia"/>
                <w:color w:val="000000"/>
                <w:kern w:val="0"/>
                <w:sz w:val="24"/>
                <w:szCs w:val="24"/>
              </w:rPr>
              <w:t>4</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仿宋" w:eastAsia="仿宋" w:hAnsi="仿宋" w:cs="宋体"/>
                <w:color w:val="000000"/>
                <w:kern w:val="0"/>
                <w:sz w:val="24"/>
                <w:szCs w:val="24"/>
              </w:rPr>
            </w:pPr>
            <w:r w:rsidRPr="00047FA8">
              <w:rPr>
                <w:rFonts w:ascii="仿宋" w:eastAsia="仿宋" w:hAnsi="仿宋" w:cs="宋体" w:hint="eastAsia"/>
                <w:color w:val="000000"/>
                <w:kern w:val="0"/>
                <w:sz w:val="24"/>
                <w:szCs w:val="24"/>
              </w:rPr>
              <w:t>3</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仿宋" w:eastAsia="仿宋" w:hAnsi="仿宋" w:cs="宋体"/>
                <w:color w:val="000000"/>
                <w:kern w:val="0"/>
                <w:sz w:val="22"/>
              </w:rPr>
            </w:pPr>
            <w:r w:rsidRPr="00047FA8">
              <w:rPr>
                <w:rFonts w:ascii="仿宋" w:eastAsia="仿宋" w:hAnsi="仿宋" w:cs="宋体" w:hint="eastAsia"/>
                <w:color w:val="000000"/>
                <w:kern w:val="0"/>
                <w:sz w:val="22"/>
              </w:rPr>
              <w:t>4</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仿宋" w:eastAsia="仿宋" w:hAnsi="仿宋" w:cs="宋体"/>
                <w:color w:val="000000"/>
                <w:kern w:val="0"/>
                <w:sz w:val="22"/>
              </w:rPr>
            </w:pPr>
            <w:r w:rsidRPr="00047FA8">
              <w:rPr>
                <w:rFonts w:ascii="仿宋" w:eastAsia="仿宋" w:hAnsi="仿宋" w:cs="宋体" w:hint="eastAsia"/>
                <w:color w:val="000000"/>
                <w:kern w:val="0"/>
                <w:sz w:val="22"/>
              </w:rPr>
              <w:t>4</w:t>
            </w:r>
          </w:p>
        </w:tc>
      </w:tr>
      <w:tr w:rsidR="00047FA8" w:rsidRPr="00047FA8" w:rsidTr="00836DC1">
        <w:trPr>
          <w:trHeight w:val="300"/>
        </w:trPr>
        <w:tc>
          <w:tcPr>
            <w:tcW w:w="1088" w:type="dxa"/>
            <w:tcBorders>
              <w:top w:val="nil"/>
              <w:left w:val="single" w:sz="4" w:space="0" w:color="auto"/>
              <w:bottom w:val="single" w:sz="4" w:space="0" w:color="auto"/>
              <w:right w:val="single" w:sz="4" w:space="0" w:color="auto"/>
            </w:tcBorders>
            <w:shd w:val="clear" w:color="auto" w:fill="auto"/>
            <w:vAlign w:val="center"/>
            <w:hideMark/>
          </w:tcPr>
          <w:p w:rsidR="00047FA8" w:rsidRPr="00047FA8" w:rsidRDefault="00047FA8" w:rsidP="00047FA8">
            <w:pPr>
              <w:widowControl/>
              <w:jc w:val="center"/>
              <w:rPr>
                <w:rFonts w:ascii="仿宋" w:eastAsia="仿宋" w:hAnsi="仿宋" w:cs="宋体"/>
                <w:color w:val="000000"/>
                <w:kern w:val="0"/>
                <w:sz w:val="24"/>
                <w:szCs w:val="24"/>
              </w:rPr>
            </w:pPr>
            <w:r w:rsidRPr="00047FA8">
              <w:rPr>
                <w:rFonts w:ascii="仿宋" w:eastAsia="仿宋" w:hAnsi="仿宋" w:cs="宋体" w:hint="eastAsia"/>
                <w:color w:val="000000"/>
                <w:kern w:val="0"/>
                <w:sz w:val="24"/>
                <w:szCs w:val="24"/>
              </w:rPr>
              <w:t>28</w:t>
            </w:r>
          </w:p>
        </w:tc>
        <w:tc>
          <w:tcPr>
            <w:tcW w:w="3284" w:type="dxa"/>
            <w:tcBorders>
              <w:top w:val="nil"/>
              <w:left w:val="nil"/>
              <w:bottom w:val="single" w:sz="4" w:space="0" w:color="auto"/>
              <w:right w:val="single" w:sz="4" w:space="0" w:color="auto"/>
            </w:tcBorders>
            <w:shd w:val="clear" w:color="auto" w:fill="auto"/>
            <w:vAlign w:val="center"/>
            <w:hideMark/>
          </w:tcPr>
          <w:p w:rsidR="00047FA8" w:rsidRPr="00047FA8" w:rsidRDefault="00047FA8" w:rsidP="00047FA8">
            <w:pPr>
              <w:widowControl/>
              <w:jc w:val="left"/>
              <w:rPr>
                <w:rFonts w:ascii="仿宋" w:eastAsia="仿宋" w:hAnsi="仿宋" w:cs="宋体"/>
                <w:color w:val="000000"/>
                <w:kern w:val="0"/>
                <w:sz w:val="24"/>
                <w:szCs w:val="24"/>
              </w:rPr>
            </w:pPr>
            <w:r w:rsidRPr="00047FA8">
              <w:rPr>
                <w:rFonts w:ascii="仿宋" w:eastAsia="仿宋" w:hAnsi="仿宋" w:cs="宋体" w:hint="eastAsia"/>
                <w:color w:val="000000"/>
                <w:kern w:val="0"/>
                <w:sz w:val="24"/>
                <w:szCs w:val="24"/>
              </w:rPr>
              <w:t>智能灯光开关模块</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仿宋" w:eastAsia="仿宋" w:hAnsi="仿宋" w:cs="宋体"/>
                <w:color w:val="000000"/>
                <w:kern w:val="0"/>
                <w:sz w:val="24"/>
                <w:szCs w:val="24"/>
              </w:rPr>
            </w:pPr>
            <w:r w:rsidRPr="00047FA8">
              <w:rPr>
                <w:rFonts w:ascii="仿宋" w:eastAsia="仿宋" w:hAnsi="仿宋" w:cs="宋体" w:hint="eastAsia"/>
                <w:color w:val="000000"/>
                <w:kern w:val="0"/>
                <w:sz w:val="24"/>
                <w:szCs w:val="24"/>
              </w:rPr>
              <w:t>4</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仿宋" w:eastAsia="仿宋" w:hAnsi="仿宋" w:cs="宋体"/>
                <w:color w:val="000000"/>
                <w:kern w:val="0"/>
                <w:sz w:val="24"/>
                <w:szCs w:val="24"/>
              </w:rPr>
            </w:pPr>
            <w:r w:rsidRPr="00047FA8">
              <w:rPr>
                <w:rFonts w:ascii="仿宋" w:eastAsia="仿宋" w:hAnsi="仿宋" w:cs="宋体" w:hint="eastAsia"/>
                <w:color w:val="000000"/>
                <w:kern w:val="0"/>
                <w:sz w:val="24"/>
                <w:szCs w:val="24"/>
              </w:rPr>
              <w:t>3</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仿宋" w:eastAsia="仿宋" w:hAnsi="仿宋" w:cs="宋体"/>
                <w:color w:val="000000"/>
                <w:kern w:val="0"/>
                <w:sz w:val="22"/>
              </w:rPr>
            </w:pPr>
            <w:r w:rsidRPr="00047FA8">
              <w:rPr>
                <w:rFonts w:ascii="仿宋" w:eastAsia="仿宋" w:hAnsi="仿宋" w:cs="宋体" w:hint="eastAsia"/>
                <w:color w:val="000000"/>
                <w:kern w:val="0"/>
                <w:sz w:val="22"/>
              </w:rPr>
              <w:t>4</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仿宋" w:eastAsia="仿宋" w:hAnsi="仿宋" w:cs="宋体"/>
                <w:color w:val="000000"/>
                <w:kern w:val="0"/>
                <w:sz w:val="22"/>
              </w:rPr>
            </w:pPr>
            <w:r w:rsidRPr="00047FA8">
              <w:rPr>
                <w:rFonts w:ascii="仿宋" w:eastAsia="仿宋" w:hAnsi="仿宋" w:cs="宋体" w:hint="eastAsia"/>
                <w:color w:val="000000"/>
                <w:kern w:val="0"/>
                <w:sz w:val="22"/>
              </w:rPr>
              <w:t>4</w:t>
            </w:r>
          </w:p>
        </w:tc>
      </w:tr>
      <w:tr w:rsidR="00047FA8" w:rsidRPr="00047FA8" w:rsidTr="00836DC1">
        <w:trPr>
          <w:trHeight w:val="300"/>
        </w:trPr>
        <w:tc>
          <w:tcPr>
            <w:tcW w:w="1088" w:type="dxa"/>
            <w:tcBorders>
              <w:top w:val="nil"/>
              <w:left w:val="single" w:sz="4" w:space="0" w:color="auto"/>
              <w:bottom w:val="single" w:sz="4" w:space="0" w:color="auto"/>
              <w:right w:val="single" w:sz="4" w:space="0" w:color="auto"/>
            </w:tcBorders>
            <w:shd w:val="clear" w:color="auto" w:fill="auto"/>
            <w:vAlign w:val="center"/>
            <w:hideMark/>
          </w:tcPr>
          <w:p w:rsidR="00047FA8" w:rsidRPr="00047FA8" w:rsidRDefault="00047FA8" w:rsidP="00047FA8">
            <w:pPr>
              <w:widowControl/>
              <w:jc w:val="center"/>
              <w:rPr>
                <w:rFonts w:ascii="仿宋" w:eastAsia="仿宋" w:hAnsi="仿宋" w:cs="宋体"/>
                <w:color w:val="000000"/>
                <w:kern w:val="0"/>
                <w:sz w:val="24"/>
                <w:szCs w:val="24"/>
              </w:rPr>
            </w:pPr>
            <w:r w:rsidRPr="00047FA8">
              <w:rPr>
                <w:rFonts w:ascii="仿宋" w:eastAsia="仿宋" w:hAnsi="仿宋" w:cs="宋体" w:hint="eastAsia"/>
                <w:color w:val="000000"/>
                <w:kern w:val="0"/>
                <w:sz w:val="24"/>
                <w:szCs w:val="24"/>
              </w:rPr>
              <w:t>29</w:t>
            </w:r>
          </w:p>
        </w:tc>
        <w:tc>
          <w:tcPr>
            <w:tcW w:w="3284" w:type="dxa"/>
            <w:tcBorders>
              <w:top w:val="nil"/>
              <w:left w:val="nil"/>
              <w:bottom w:val="single" w:sz="4" w:space="0" w:color="auto"/>
              <w:right w:val="single" w:sz="4" w:space="0" w:color="auto"/>
            </w:tcBorders>
            <w:shd w:val="clear" w:color="auto" w:fill="auto"/>
            <w:vAlign w:val="center"/>
            <w:hideMark/>
          </w:tcPr>
          <w:p w:rsidR="00047FA8" w:rsidRPr="00047FA8" w:rsidRDefault="00047FA8" w:rsidP="00047FA8">
            <w:pPr>
              <w:widowControl/>
              <w:jc w:val="left"/>
              <w:rPr>
                <w:rFonts w:ascii="仿宋" w:eastAsia="仿宋" w:hAnsi="仿宋" w:cs="宋体"/>
                <w:color w:val="000000"/>
                <w:kern w:val="0"/>
                <w:sz w:val="24"/>
                <w:szCs w:val="24"/>
              </w:rPr>
            </w:pPr>
            <w:r w:rsidRPr="00047FA8">
              <w:rPr>
                <w:rFonts w:ascii="仿宋" w:eastAsia="仿宋" w:hAnsi="仿宋" w:cs="宋体" w:hint="eastAsia"/>
                <w:color w:val="000000"/>
                <w:kern w:val="0"/>
                <w:sz w:val="24"/>
                <w:szCs w:val="24"/>
              </w:rPr>
              <w:t>灯光亮度控制模块</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仿宋" w:eastAsia="仿宋" w:hAnsi="仿宋" w:cs="宋体"/>
                <w:color w:val="000000"/>
                <w:kern w:val="0"/>
                <w:sz w:val="24"/>
                <w:szCs w:val="24"/>
              </w:rPr>
            </w:pPr>
            <w:r w:rsidRPr="00047FA8">
              <w:rPr>
                <w:rFonts w:ascii="仿宋" w:eastAsia="仿宋" w:hAnsi="仿宋" w:cs="宋体" w:hint="eastAsia"/>
                <w:color w:val="000000"/>
                <w:kern w:val="0"/>
                <w:sz w:val="24"/>
                <w:szCs w:val="24"/>
              </w:rPr>
              <w:t>4</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仿宋" w:eastAsia="仿宋" w:hAnsi="仿宋" w:cs="宋体"/>
                <w:color w:val="000000"/>
                <w:kern w:val="0"/>
                <w:sz w:val="24"/>
                <w:szCs w:val="24"/>
              </w:rPr>
            </w:pPr>
            <w:r w:rsidRPr="00047FA8">
              <w:rPr>
                <w:rFonts w:ascii="仿宋" w:eastAsia="仿宋" w:hAnsi="仿宋" w:cs="宋体" w:hint="eastAsia"/>
                <w:color w:val="000000"/>
                <w:kern w:val="0"/>
                <w:sz w:val="24"/>
                <w:szCs w:val="24"/>
              </w:rPr>
              <w:t>3</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仿宋" w:eastAsia="仿宋" w:hAnsi="仿宋" w:cs="宋体"/>
                <w:color w:val="000000"/>
                <w:kern w:val="0"/>
                <w:sz w:val="22"/>
              </w:rPr>
            </w:pPr>
            <w:r w:rsidRPr="00047FA8">
              <w:rPr>
                <w:rFonts w:ascii="仿宋" w:eastAsia="仿宋" w:hAnsi="仿宋" w:cs="宋体" w:hint="eastAsia"/>
                <w:color w:val="000000"/>
                <w:kern w:val="0"/>
                <w:sz w:val="22"/>
              </w:rPr>
              <w:t>4</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仿宋" w:eastAsia="仿宋" w:hAnsi="仿宋" w:cs="宋体"/>
                <w:color w:val="000000"/>
                <w:kern w:val="0"/>
                <w:sz w:val="22"/>
              </w:rPr>
            </w:pPr>
            <w:r w:rsidRPr="00047FA8">
              <w:rPr>
                <w:rFonts w:ascii="仿宋" w:eastAsia="仿宋" w:hAnsi="仿宋" w:cs="宋体" w:hint="eastAsia"/>
                <w:color w:val="000000"/>
                <w:kern w:val="0"/>
                <w:sz w:val="22"/>
              </w:rPr>
              <w:t>4</w:t>
            </w:r>
          </w:p>
        </w:tc>
      </w:tr>
      <w:tr w:rsidR="00047FA8" w:rsidRPr="00047FA8" w:rsidTr="00836DC1">
        <w:trPr>
          <w:trHeight w:val="300"/>
        </w:trPr>
        <w:tc>
          <w:tcPr>
            <w:tcW w:w="1088" w:type="dxa"/>
            <w:tcBorders>
              <w:top w:val="nil"/>
              <w:left w:val="single" w:sz="4" w:space="0" w:color="auto"/>
              <w:bottom w:val="single" w:sz="4" w:space="0" w:color="auto"/>
              <w:right w:val="single" w:sz="4" w:space="0" w:color="auto"/>
            </w:tcBorders>
            <w:shd w:val="clear" w:color="auto" w:fill="auto"/>
            <w:vAlign w:val="center"/>
            <w:hideMark/>
          </w:tcPr>
          <w:p w:rsidR="00047FA8" w:rsidRPr="00047FA8" w:rsidRDefault="00047FA8" w:rsidP="00047FA8">
            <w:pPr>
              <w:widowControl/>
              <w:jc w:val="center"/>
              <w:rPr>
                <w:rFonts w:ascii="仿宋" w:eastAsia="仿宋" w:hAnsi="仿宋" w:cs="宋体"/>
                <w:color w:val="000000"/>
                <w:kern w:val="0"/>
                <w:sz w:val="24"/>
                <w:szCs w:val="24"/>
              </w:rPr>
            </w:pPr>
            <w:r w:rsidRPr="00047FA8">
              <w:rPr>
                <w:rFonts w:ascii="仿宋" w:eastAsia="仿宋" w:hAnsi="仿宋" w:cs="宋体" w:hint="eastAsia"/>
                <w:color w:val="000000"/>
                <w:kern w:val="0"/>
                <w:sz w:val="24"/>
                <w:szCs w:val="24"/>
              </w:rPr>
              <w:t>30</w:t>
            </w:r>
          </w:p>
        </w:tc>
        <w:tc>
          <w:tcPr>
            <w:tcW w:w="3284" w:type="dxa"/>
            <w:tcBorders>
              <w:top w:val="nil"/>
              <w:left w:val="nil"/>
              <w:bottom w:val="single" w:sz="4" w:space="0" w:color="auto"/>
              <w:right w:val="single" w:sz="4" w:space="0" w:color="auto"/>
            </w:tcBorders>
            <w:shd w:val="clear" w:color="auto" w:fill="auto"/>
            <w:vAlign w:val="center"/>
            <w:hideMark/>
          </w:tcPr>
          <w:p w:rsidR="00047FA8" w:rsidRPr="00047FA8" w:rsidRDefault="00047FA8" w:rsidP="00047FA8">
            <w:pPr>
              <w:widowControl/>
              <w:jc w:val="left"/>
              <w:rPr>
                <w:rFonts w:ascii="仿宋" w:eastAsia="仿宋" w:hAnsi="仿宋" w:cs="宋体"/>
                <w:color w:val="000000"/>
                <w:kern w:val="0"/>
                <w:sz w:val="24"/>
                <w:szCs w:val="24"/>
              </w:rPr>
            </w:pPr>
            <w:r w:rsidRPr="00047FA8">
              <w:rPr>
                <w:rFonts w:ascii="仿宋" w:eastAsia="仿宋" w:hAnsi="仿宋" w:cs="宋体" w:hint="eastAsia"/>
                <w:color w:val="000000"/>
                <w:kern w:val="0"/>
                <w:sz w:val="24"/>
                <w:szCs w:val="24"/>
              </w:rPr>
              <w:t>电动窗帘控制模块</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仿宋" w:eastAsia="仿宋" w:hAnsi="仿宋" w:cs="宋体"/>
                <w:color w:val="000000"/>
                <w:kern w:val="0"/>
                <w:sz w:val="24"/>
                <w:szCs w:val="24"/>
              </w:rPr>
            </w:pPr>
            <w:r w:rsidRPr="00047FA8">
              <w:rPr>
                <w:rFonts w:ascii="仿宋" w:eastAsia="仿宋" w:hAnsi="仿宋" w:cs="宋体" w:hint="eastAsia"/>
                <w:color w:val="000000"/>
                <w:kern w:val="0"/>
                <w:sz w:val="24"/>
                <w:szCs w:val="24"/>
              </w:rPr>
              <w:t>5</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仿宋" w:eastAsia="仿宋" w:hAnsi="仿宋" w:cs="宋体"/>
                <w:color w:val="000000"/>
                <w:kern w:val="0"/>
                <w:sz w:val="24"/>
                <w:szCs w:val="24"/>
              </w:rPr>
            </w:pPr>
            <w:r w:rsidRPr="00047FA8">
              <w:rPr>
                <w:rFonts w:ascii="仿宋" w:eastAsia="仿宋" w:hAnsi="仿宋" w:cs="宋体" w:hint="eastAsia"/>
                <w:color w:val="000000"/>
                <w:kern w:val="0"/>
                <w:sz w:val="24"/>
                <w:szCs w:val="24"/>
              </w:rPr>
              <w:t>3</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仿宋" w:eastAsia="仿宋" w:hAnsi="仿宋" w:cs="宋体"/>
                <w:color w:val="000000"/>
                <w:kern w:val="0"/>
                <w:sz w:val="22"/>
              </w:rPr>
            </w:pPr>
            <w:r w:rsidRPr="00047FA8">
              <w:rPr>
                <w:rFonts w:ascii="仿宋" w:eastAsia="仿宋" w:hAnsi="仿宋" w:cs="宋体" w:hint="eastAsia"/>
                <w:color w:val="000000"/>
                <w:kern w:val="0"/>
                <w:sz w:val="22"/>
              </w:rPr>
              <w:t>2</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仿宋" w:eastAsia="仿宋" w:hAnsi="仿宋" w:cs="宋体"/>
                <w:color w:val="000000"/>
                <w:kern w:val="0"/>
                <w:sz w:val="22"/>
              </w:rPr>
            </w:pPr>
            <w:r w:rsidRPr="00047FA8">
              <w:rPr>
                <w:rFonts w:ascii="仿宋" w:eastAsia="仿宋" w:hAnsi="仿宋" w:cs="宋体" w:hint="eastAsia"/>
                <w:color w:val="000000"/>
                <w:kern w:val="0"/>
                <w:sz w:val="22"/>
              </w:rPr>
              <w:t>5</w:t>
            </w:r>
          </w:p>
        </w:tc>
      </w:tr>
      <w:tr w:rsidR="00047FA8" w:rsidRPr="00047FA8" w:rsidTr="00836DC1">
        <w:trPr>
          <w:trHeight w:val="300"/>
        </w:trPr>
        <w:tc>
          <w:tcPr>
            <w:tcW w:w="1088" w:type="dxa"/>
            <w:tcBorders>
              <w:top w:val="nil"/>
              <w:left w:val="single" w:sz="4" w:space="0" w:color="auto"/>
              <w:bottom w:val="single" w:sz="4" w:space="0" w:color="auto"/>
              <w:right w:val="single" w:sz="4" w:space="0" w:color="auto"/>
            </w:tcBorders>
            <w:shd w:val="clear" w:color="auto" w:fill="auto"/>
            <w:vAlign w:val="center"/>
            <w:hideMark/>
          </w:tcPr>
          <w:p w:rsidR="00047FA8" w:rsidRPr="00047FA8" w:rsidRDefault="00047FA8" w:rsidP="00047FA8">
            <w:pPr>
              <w:widowControl/>
              <w:jc w:val="center"/>
              <w:rPr>
                <w:rFonts w:ascii="仿宋" w:eastAsia="仿宋" w:hAnsi="仿宋" w:cs="宋体"/>
                <w:color w:val="000000"/>
                <w:kern w:val="0"/>
                <w:sz w:val="24"/>
                <w:szCs w:val="24"/>
              </w:rPr>
            </w:pPr>
            <w:r w:rsidRPr="00047FA8">
              <w:rPr>
                <w:rFonts w:ascii="仿宋" w:eastAsia="仿宋" w:hAnsi="仿宋" w:cs="宋体" w:hint="eastAsia"/>
                <w:color w:val="000000"/>
                <w:kern w:val="0"/>
                <w:sz w:val="24"/>
                <w:szCs w:val="24"/>
              </w:rPr>
              <w:t>31</w:t>
            </w:r>
          </w:p>
        </w:tc>
        <w:tc>
          <w:tcPr>
            <w:tcW w:w="3284" w:type="dxa"/>
            <w:tcBorders>
              <w:top w:val="nil"/>
              <w:left w:val="nil"/>
              <w:bottom w:val="single" w:sz="4" w:space="0" w:color="auto"/>
              <w:right w:val="single" w:sz="4" w:space="0" w:color="auto"/>
            </w:tcBorders>
            <w:shd w:val="clear" w:color="auto" w:fill="auto"/>
            <w:vAlign w:val="center"/>
            <w:hideMark/>
          </w:tcPr>
          <w:p w:rsidR="00047FA8" w:rsidRPr="00047FA8" w:rsidRDefault="00047FA8" w:rsidP="00047FA8">
            <w:pPr>
              <w:widowControl/>
              <w:jc w:val="left"/>
              <w:rPr>
                <w:rFonts w:ascii="仿宋" w:eastAsia="仿宋" w:hAnsi="仿宋" w:cs="宋体"/>
                <w:color w:val="000000"/>
                <w:kern w:val="0"/>
                <w:sz w:val="24"/>
                <w:szCs w:val="24"/>
              </w:rPr>
            </w:pPr>
            <w:r w:rsidRPr="00047FA8">
              <w:rPr>
                <w:rFonts w:ascii="仿宋" w:eastAsia="仿宋" w:hAnsi="仿宋" w:cs="宋体" w:hint="eastAsia"/>
                <w:color w:val="000000"/>
                <w:kern w:val="0"/>
                <w:sz w:val="24"/>
                <w:szCs w:val="24"/>
              </w:rPr>
              <w:t>空调控制模块</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仿宋" w:eastAsia="仿宋" w:hAnsi="仿宋" w:cs="宋体"/>
                <w:color w:val="000000"/>
                <w:kern w:val="0"/>
                <w:sz w:val="24"/>
                <w:szCs w:val="24"/>
              </w:rPr>
            </w:pPr>
            <w:r w:rsidRPr="00047FA8">
              <w:rPr>
                <w:rFonts w:ascii="仿宋" w:eastAsia="仿宋" w:hAnsi="仿宋" w:cs="宋体" w:hint="eastAsia"/>
                <w:color w:val="000000"/>
                <w:kern w:val="0"/>
                <w:sz w:val="24"/>
                <w:szCs w:val="24"/>
              </w:rPr>
              <w:t>1</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仿宋" w:eastAsia="仿宋" w:hAnsi="仿宋" w:cs="宋体"/>
                <w:color w:val="000000"/>
                <w:kern w:val="0"/>
                <w:sz w:val="24"/>
                <w:szCs w:val="24"/>
              </w:rPr>
            </w:pPr>
            <w:r w:rsidRPr="00047FA8">
              <w:rPr>
                <w:rFonts w:ascii="仿宋" w:eastAsia="仿宋" w:hAnsi="仿宋" w:cs="宋体" w:hint="eastAsia"/>
                <w:color w:val="000000"/>
                <w:kern w:val="0"/>
                <w:sz w:val="24"/>
                <w:szCs w:val="24"/>
              </w:rPr>
              <w:t>1</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仿宋" w:eastAsia="仿宋" w:hAnsi="仿宋" w:cs="宋体"/>
                <w:color w:val="000000"/>
                <w:kern w:val="0"/>
                <w:sz w:val="22"/>
              </w:rPr>
            </w:pPr>
            <w:r w:rsidRPr="00047FA8">
              <w:rPr>
                <w:rFonts w:ascii="仿宋" w:eastAsia="仿宋" w:hAnsi="仿宋" w:cs="宋体" w:hint="eastAsia"/>
                <w:color w:val="000000"/>
                <w:kern w:val="0"/>
                <w:sz w:val="22"/>
              </w:rPr>
              <w:t>2</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仿宋" w:eastAsia="仿宋" w:hAnsi="仿宋" w:cs="宋体"/>
                <w:color w:val="000000"/>
                <w:kern w:val="0"/>
                <w:sz w:val="22"/>
              </w:rPr>
            </w:pPr>
            <w:r w:rsidRPr="00047FA8">
              <w:rPr>
                <w:rFonts w:ascii="仿宋" w:eastAsia="仿宋" w:hAnsi="仿宋" w:cs="宋体" w:hint="eastAsia"/>
                <w:color w:val="000000"/>
                <w:kern w:val="0"/>
                <w:sz w:val="22"/>
              </w:rPr>
              <w:t>2</w:t>
            </w:r>
          </w:p>
        </w:tc>
      </w:tr>
      <w:tr w:rsidR="00047FA8" w:rsidRPr="00047FA8" w:rsidTr="00836DC1">
        <w:trPr>
          <w:trHeight w:val="300"/>
        </w:trPr>
        <w:tc>
          <w:tcPr>
            <w:tcW w:w="1088" w:type="dxa"/>
            <w:tcBorders>
              <w:top w:val="nil"/>
              <w:left w:val="single" w:sz="4" w:space="0" w:color="auto"/>
              <w:bottom w:val="single" w:sz="4" w:space="0" w:color="auto"/>
              <w:right w:val="single" w:sz="4" w:space="0" w:color="auto"/>
            </w:tcBorders>
            <w:shd w:val="clear" w:color="auto" w:fill="auto"/>
            <w:vAlign w:val="center"/>
            <w:hideMark/>
          </w:tcPr>
          <w:p w:rsidR="00047FA8" w:rsidRPr="00047FA8" w:rsidRDefault="00047FA8" w:rsidP="00047FA8">
            <w:pPr>
              <w:widowControl/>
              <w:jc w:val="center"/>
              <w:rPr>
                <w:rFonts w:ascii="仿宋" w:eastAsia="仿宋" w:hAnsi="仿宋" w:cs="宋体"/>
                <w:color w:val="000000"/>
                <w:kern w:val="0"/>
                <w:sz w:val="24"/>
                <w:szCs w:val="24"/>
              </w:rPr>
            </w:pPr>
            <w:r w:rsidRPr="00047FA8">
              <w:rPr>
                <w:rFonts w:ascii="仿宋" w:eastAsia="仿宋" w:hAnsi="仿宋" w:cs="宋体" w:hint="eastAsia"/>
                <w:color w:val="000000"/>
                <w:kern w:val="0"/>
                <w:sz w:val="24"/>
                <w:szCs w:val="24"/>
              </w:rPr>
              <w:t>32</w:t>
            </w:r>
          </w:p>
        </w:tc>
        <w:tc>
          <w:tcPr>
            <w:tcW w:w="3284" w:type="dxa"/>
            <w:tcBorders>
              <w:top w:val="nil"/>
              <w:left w:val="nil"/>
              <w:bottom w:val="single" w:sz="4" w:space="0" w:color="auto"/>
              <w:right w:val="single" w:sz="4" w:space="0" w:color="auto"/>
            </w:tcBorders>
            <w:shd w:val="clear" w:color="auto" w:fill="auto"/>
            <w:vAlign w:val="center"/>
            <w:hideMark/>
          </w:tcPr>
          <w:p w:rsidR="00047FA8" w:rsidRPr="00047FA8" w:rsidRDefault="00047FA8" w:rsidP="00047FA8">
            <w:pPr>
              <w:widowControl/>
              <w:jc w:val="left"/>
              <w:rPr>
                <w:rFonts w:ascii="仿宋" w:eastAsia="仿宋" w:hAnsi="仿宋" w:cs="宋体"/>
                <w:color w:val="000000"/>
                <w:kern w:val="0"/>
                <w:sz w:val="24"/>
                <w:szCs w:val="24"/>
              </w:rPr>
            </w:pPr>
            <w:r w:rsidRPr="00047FA8">
              <w:rPr>
                <w:rFonts w:ascii="仿宋" w:eastAsia="仿宋" w:hAnsi="仿宋" w:cs="宋体" w:hint="eastAsia"/>
                <w:color w:val="000000"/>
                <w:kern w:val="0"/>
                <w:sz w:val="24"/>
                <w:szCs w:val="24"/>
              </w:rPr>
              <w:t>翻转电脑桌椅</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仿宋" w:eastAsia="仿宋" w:hAnsi="仿宋" w:cs="宋体"/>
                <w:color w:val="000000"/>
                <w:kern w:val="0"/>
                <w:sz w:val="24"/>
                <w:szCs w:val="24"/>
              </w:rPr>
            </w:pPr>
            <w:r w:rsidRPr="00047FA8">
              <w:rPr>
                <w:rFonts w:ascii="仿宋" w:eastAsia="仿宋" w:hAnsi="仿宋" w:cs="宋体" w:hint="eastAsia"/>
                <w:color w:val="000000"/>
                <w:kern w:val="0"/>
                <w:sz w:val="24"/>
                <w:szCs w:val="24"/>
              </w:rPr>
              <w:t>70</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等线" w:eastAsia="等线" w:hAnsi="等线" w:cs="宋体"/>
                <w:color w:val="000000"/>
                <w:kern w:val="0"/>
                <w:sz w:val="22"/>
              </w:rPr>
            </w:pPr>
            <w:r w:rsidRPr="00047FA8">
              <w:rPr>
                <w:rFonts w:ascii="等线" w:eastAsia="等线" w:hAnsi="等线" w:cs="宋体" w:hint="eastAsia"/>
                <w:color w:val="000000"/>
                <w:kern w:val="0"/>
                <w:sz w:val="22"/>
              </w:rPr>
              <w:t>-</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等线" w:eastAsia="等线" w:hAnsi="等线" w:cs="宋体"/>
                <w:color w:val="000000"/>
                <w:kern w:val="0"/>
                <w:sz w:val="22"/>
              </w:rPr>
            </w:pPr>
            <w:r w:rsidRPr="00047FA8">
              <w:rPr>
                <w:rFonts w:ascii="等线" w:eastAsia="等线" w:hAnsi="等线" w:cs="宋体" w:hint="eastAsia"/>
                <w:color w:val="000000"/>
                <w:kern w:val="0"/>
                <w:sz w:val="22"/>
              </w:rPr>
              <w:t>-</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等线" w:eastAsia="等线" w:hAnsi="等线" w:cs="宋体"/>
                <w:color w:val="000000"/>
                <w:kern w:val="0"/>
                <w:sz w:val="22"/>
              </w:rPr>
            </w:pPr>
            <w:r w:rsidRPr="00047FA8">
              <w:rPr>
                <w:rFonts w:ascii="等线" w:eastAsia="等线" w:hAnsi="等线" w:cs="宋体" w:hint="eastAsia"/>
                <w:color w:val="000000"/>
                <w:kern w:val="0"/>
                <w:sz w:val="22"/>
              </w:rPr>
              <w:t>-</w:t>
            </w:r>
          </w:p>
        </w:tc>
      </w:tr>
      <w:tr w:rsidR="00047FA8" w:rsidRPr="00047FA8" w:rsidTr="00836DC1">
        <w:trPr>
          <w:trHeight w:val="300"/>
        </w:trPr>
        <w:tc>
          <w:tcPr>
            <w:tcW w:w="1088" w:type="dxa"/>
            <w:tcBorders>
              <w:top w:val="nil"/>
              <w:left w:val="single" w:sz="4" w:space="0" w:color="auto"/>
              <w:bottom w:val="single" w:sz="4" w:space="0" w:color="auto"/>
              <w:right w:val="single" w:sz="4" w:space="0" w:color="auto"/>
            </w:tcBorders>
            <w:shd w:val="clear" w:color="auto" w:fill="auto"/>
            <w:vAlign w:val="center"/>
            <w:hideMark/>
          </w:tcPr>
          <w:p w:rsidR="00047FA8" w:rsidRPr="00047FA8" w:rsidRDefault="00047FA8" w:rsidP="00047FA8">
            <w:pPr>
              <w:widowControl/>
              <w:jc w:val="center"/>
              <w:rPr>
                <w:rFonts w:ascii="仿宋" w:eastAsia="仿宋" w:hAnsi="仿宋" w:cs="宋体"/>
                <w:color w:val="000000"/>
                <w:kern w:val="0"/>
                <w:sz w:val="24"/>
                <w:szCs w:val="24"/>
              </w:rPr>
            </w:pPr>
            <w:r w:rsidRPr="00047FA8">
              <w:rPr>
                <w:rFonts w:ascii="仿宋" w:eastAsia="仿宋" w:hAnsi="仿宋" w:cs="宋体" w:hint="eastAsia"/>
                <w:color w:val="000000"/>
                <w:kern w:val="0"/>
                <w:sz w:val="24"/>
                <w:szCs w:val="24"/>
              </w:rPr>
              <w:t>33</w:t>
            </w:r>
          </w:p>
        </w:tc>
        <w:tc>
          <w:tcPr>
            <w:tcW w:w="3284" w:type="dxa"/>
            <w:tcBorders>
              <w:top w:val="nil"/>
              <w:left w:val="nil"/>
              <w:bottom w:val="single" w:sz="4" w:space="0" w:color="auto"/>
              <w:right w:val="single" w:sz="4" w:space="0" w:color="auto"/>
            </w:tcBorders>
            <w:shd w:val="clear" w:color="auto" w:fill="auto"/>
            <w:vAlign w:val="center"/>
            <w:hideMark/>
          </w:tcPr>
          <w:p w:rsidR="00047FA8" w:rsidRPr="00047FA8" w:rsidRDefault="00047FA8" w:rsidP="00047FA8">
            <w:pPr>
              <w:widowControl/>
              <w:jc w:val="left"/>
              <w:rPr>
                <w:rFonts w:ascii="仿宋" w:eastAsia="仿宋" w:hAnsi="仿宋" w:cs="宋体"/>
                <w:color w:val="000000"/>
                <w:kern w:val="0"/>
                <w:sz w:val="24"/>
                <w:szCs w:val="24"/>
              </w:rPr>
            </w:pPr>
            <w:r w:rsidRPr="00047FA8">
              <w:rPr>
                <w:rFonts w:ascii="仿宋" w:eastAsia="仿宋" w:hAnsi="仿宋" w:cs="宋体" w:hint="eastAsia"/>
                <w:color w:val="000000"/>
                <w:kern w:val="0"/>
                <w:sz w:val="24"/>
                <w:szCs w:val="24"/>
              </w:rPr>
              <w:t>虚拟</w:t>
            </w:r>
            <w:proofErr w:type="gramStart"/>
            <w:r w:rsidRPr="00047FA8">
              <w:rPr>
                <w:rFonts w:ascii="仿宋" w:eastAsia="仿宋" w:hAnsi="仿宋" w:cs="宋体" w:hint="eastAsia"/>
                <w:color w:val="000000"/>
                <w:kern w:val="0"/>
                <w:sz w:val="24"/>
                <w:szCs w:val="24"/>
              </w:rPr>
              <w:t>化培训</w:t>
            </w:r>
            <w:proofErr w:type="gramEnd"/>
            <w:r w:rsidRPr="00047FA8">
              <w:rPr>
                <w:rFonts w:ascii="仿宋" w:eastAsia="仿宋" w:hAnsi="仿宋" w:cs="宋体" w:hint="eastAsia"/>
                <w:color w:val="000000"/>
                <w:kern w:val="0"/>
                <w:sz w:val="24"/>
                <w:szCs w:val="24"/>
              </w:rPr>
              <w:t>系统主机</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仿宋" w:eastAsia="仿宋" w:hAnsi="仿宋" w:cs="宋体"/>
                <w:color w:val="000000"/>
                <w:kern w:val="0"/>
                <w:sz w:val="24"/>
                <w:szCs w:val="24"/>
              </w:rPr>
            </w:pPr>
            <w:r w:rsidRPr="00047FA8">
              <w:rPr>
                <w:rFonts w:ascii="仿宋" w:eastAsia="仿宋" w:hAnsi="仿宋" w:cs="宋体" w:hint="eastAsia"/>
                <w:color w:val="000000"/>
                <w:kern w:val="0"/>
                <w:sz w:val="24"/>
                <w:szCs w:val="24"/>
              </w:rPr>
              <w:t>3</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等线" w:eastAsia="等线" w:hAnsi="等线" w:cs="宋体"/>
                <w:color w:val="000000"/>
                <w:kern w:val="0"/>
                <w:sz w:val="22"/>
              </w:rPr>
            </w:pPr>
            <w:r w:rsidRPr="00047FA8">
              <w:rPr>
                <w:rFonts w:ascii="等线" w:eastAsia="等线" w:hAnsi="等线" w:cs="宋体" w:hint="eastAsia"/>
                <w:color w:val="000000"/>
                <w:kern w:val="0"/>
                <w:sz w:val="22"/>
              </w:rPr>
              <w:t>-</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等线" w:eastAsia="等线" w:hAnsi="等线" w:cs="宋体"/>
                <w:color w:val="000000"/>
                <w:kern w:val="0"/>
                <w:sz w:val="22"/>
              </w:rPr>
            </w:pPr>
            <w:r w:rsidRPr="00047FA8">
              <w:rPr>
                <w:rFonts w:ascii="等线" w:eastAsia="等线" w:hAnsi="等线" w:cs="宋体" w:hint="eastAsia"/>
                <w:color w:val="000000"/>
                <w:kern w:val="0"/>
                <w:sz w:val="22"/>
              </w:rPr>
              <w:t>-</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等线" w:eastAsia="等线" w:hAnsi="等线" w:cs="宋体"/>
                <w:color w:val="000000"/>
                <w:kern w:val="0"/>
                <w:sz w:val="22"/>
              </w:rPr>
            </w:pPr>
            <w:r w:rsidRPr="00047FA8">
              <w:rPr>
                <w:rFonts w:ascii="等线" w:eastAsia="等线" w:hAnsi="等线" w:cs="宋体" w:hint="eastAsia"/>
                <w:color w:val="000000"/>
                <w:kern w:val="0"/>
                <w:sz w:val="22"/>
              </w:rPr>
              <w:t>-</w:t>
            </w:r>
          </w:p>
        </w:tc>
      </w:tr>
      <w:tr w:rsidR="00047FA8" w:rsidRPr="00047FA8" w:rsidTr="00836DC1">
        <w:trPr>
          <w:trHeight w:val="300"/>
        </w:trPr>
        <w:tc>
          <w:tcPr>
            <w:tcW w:w="1088" w:type="dxa"/>
            <w:tcBorders>
              <w:top w:val="nil"/>
              <w:left w:val="single" w:sz="4" w:space="0" w:color="auto"/>
              <w:bottom w:val="single" w:sz="4" w:space="0" w:color="auto"/>
              <w:right w:val="single" w:sz="4" w:space="0" w:color="auto"/>
            </w:tcBorders>
            <w:shd w:val="clear" w:color="auto" w:fill="auto"/>
            <w:vAlign w:val="center"/>
            <w:hideMark/>
          </w:tcPr>
          <w:p w:rsidR="00047FA8" w:rsidRPr="00047FA8" w:rsidRDefault="00047FA8" w:rsidP="00047FA8">
            <w:pPr>
              <w:widowControl/>
              <w:jc w:val="center"/>
              <w:rPr>
                <w:rFonts w:ascii="仿宋" w:eastAsia="仿宋" w:hAnsi="仿宋" w:cs="宋体"/>
                <w:color w:val="000000"/>
                <w:kern w:val="0"/>
                <w:sz w:val="24"/>
                <w:szCs w:val="24"/>
              </w:rPr>
            </w:pPr>
            <w:r w:rsidRPr="00047FA8">
              <w:rPr>
                <w:rFonts w:ascii="仿宋" w:eastAsia="仿宋" w:hAnsi="仿宋" w:cs="宋体" w:hint="eastAsia"/>
                <w:color w:val="000000"/>
                <w:kern w:val="0"/>
                <w:sz w:val="24"/>
                <w:szCs w:val="24"/>
              </w:rPr>
              <w:t>34</w:t>
            </w:r>
          </w:p>
        </w:tc>
        <w:tc>
          <w:tcPr>
            <w:tcW w:w="3284" w:type="dxa"/>
            <w:tcBorders>
              <w:top w:val="nil"/>
              <w:left w:val="nil"/>
              <w:bottom w:val="single" w:sz="4" w:space="0" w:color="auto"/>
              <w:right w:val="single" w:sz="4" w:space="0" w:color="auto"/>
            </w:tcBorders>
            <w:shd w:val="clear" w:color="auto" w:fill="auto"/>
            <w:vAlign w:val="center"/>
            <w:hideMark/>
          </w:tcPr>
          <w:p w:rsidR="00047FA8" w:rsidRPr="00047FA8" w:rsidRDefault="00047FA8" w:rsidP="00047FA8">
            <w:pPr>
              <w:widowControl/>
              <w:jc w:val="left"/>
              <w:rPr>
                <w:rFonts w:ascii="仿宋" w:eastAsia="仿宋" w:hAnsi="仿宋" w:cs="宋体"/>
                <w:color w:val="000000"/>
                <w:kern w:val="0"/>
                <w:sz w:val="24"/>
                <w:szCs w:val="24"/>
              </w:rPr>
            </w:pPr>
            <w:r w:rsidRPr="00047FA8">
              <w:rPr>
                <w:rFonts w:ascii="仿宋" w:eastAsia="仿宋" w:hAnsi="仿宋" w:cs="宋体" w:hint="eastAsia"/>
                <w:color w:val="000000"/>
                <w:kern w:val="0"/>
                <w:sz w:val="24"/>
                <w:szCs w:val="24"/>
              </w:rPr>
              <w:t>虚拟</w:t>
            </w:r>
            <w:proofErr w:type="gramStart"/>
            <w:r w:rsidRPr="00047FA8">
              <w:rPr>
                <w:rFonts w:ascii="仿宋" w:eastAsia="仿宋" w:hAnsi="仿宋" w:cs="宋体" w:hint="eastAsia"/>
                <w:color w:val="000000"/>
                <w:kern w:val="0"/>
                <w:sz w:val="24"/>
                <w:szCs w:val="24"/>
              </w:rPr>
              <w:t>化培训</w:t>
            </w:r>
            <w:proofErr w:type="gramEnd"/>
            <w:r w:rsidRPr="00047FA8">
              <w:rPr>
                <w:rFonts w:ascii="仿宋" w:eastAsia="仿宋" w:hAnsi="仿宋" w:cs="宋体" w:hint="eastAsia"/>
                <w:color w:val="000000"/>
                <w:kern w:val="0"/>
                <w:sz w:val="24"/>
                <w:szCs w:val="24"/>
              </w:rPr>
              <w:t>系统终端</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仿宋" w:eastAsia="仿宋" w:hAnsi="仿宋" w:cs="宋体"/>
                <w:color w:val="000000"/>
                <w:kern w:val="0"/>
                <w:sz w:val="24"/>
                <w:szCs w:val="24"/>
              </w:rPr>
            </w:pPr>
            <w:r w:rsidRPr="00047FA8">
              <w:rPr>
                <w:rFonts w:ascii="仿宋" w:eastAsia="仿宋" w:hAnsi="仿宋" w:cs="宋体" w:hint="eastAsia"/>
                <w:color w:val="000000"/>
                <w:kern w:val="0"/>
                <w:sz w:val="24"/>
                <w:szCs w:val="24"/>
              </w:rPr>
              <w:t>134</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等线" w:eastAsia="等线" w:hAnsi="等线" w:cs="宋体"/>
                <w:color w:val="000000"/>
                <w:kern w:val="0"/>
                <w:sz w:val="22"/>
              </w:rPr>
            </w:pPr>
            <w:r w:rsidRPr="00047FA8">
              <w:rPr>
                <w:rFonts w:ascii="等线" w:eastAsia="等线" w:hAnsi="等线" w:cs="宋体" w:hint="eastAsia"/>
                <w:color w:val="000000"/>
                <w:kern w:val="0"/>
                <w:sz w:val="22"/>
              </w:rPr>
              <w:t>-</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等线" w:eastAsia="等线" w:hAnsi="等线" w:cs="宋体"/>
                <w:color w:val="000000"/>
                <w:kern w:val="0"/>
                <w:sz w:val="22"/>
              </w:rPr>
            </w:pPr>
            <w:r w:rsidRPr="00047FA8">
              <w:rPr>
                <w:rFonts w:ascii="等线" w:eastAsia="等线" w:hAnsi="等线" w:cs="宋体" w:hint="eastAsia"/>
                <w:color w:val="000000"/>
                <w:kern w:val="0"/>
                <w:sz w:val="22"/>
              </w:rPr>
              <w:t>-</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等线" w:eastAsia="等线" w:hAnsi="等线" w:cs="宋体"/>
                <w:color w:val="000000"/>
                <w:kern w:val="0"/>
                <w:sz w:val="22"/>
              </w:rPr>
            </w:pPr>
            <w:r w:rsidRPr="00047FA8">
              <w:rPr>
                <w:rFonts w:ascii="等线" w:eastAsia="等线" w:hAnsi="等线" w:cs="宋体" w:hint="eastAsia"/>
                <w:color w:val="000000"/>
                <w:kern w:val="0"/>
                <w:sz w:val="22"/>
              </w:rPr>
              <w:t>-</w:t>
            </w:r>
          </w:p>
        </w:tc>
      </w:tr>
      <w:tr w:rsidR="00047FA8" w:rsidRPr="00047FA8" w:rsidTr="00836DC1">
        <w:trPr>
          <w:trHeight w:val="300"/>
        </w:trPr>
        <w:tc>
          <w:tcPr>
            <w:tcW w:w="1088" w:type="dxa"/>
            <w:tcBorders>
              <w:top w:val="nil"/>
              <w:left w:val="single" w:sz="4" w:space="0" w:color="auto"/>
              <w:bottom w:val="single" w:sz="4" w:space="0" w:color="auto"/>
              <w:right w:val="single" w:sz="4" w:space="0" w:color="auto"/>
            </w:tcBorders>
            <w:shd w:val="clear" w:color="auto" w:fill="auto"/>
            <w:vAlign w:val="center"/>
            <w:hideMark/>
          </w:tcPr>
          <w:p w:rsidR="00047FA8" w:rsidRPr="00047FA8" w:rsidRDefault="00047FA8" w:rsidP="00047FA8">
            <w:pPr>
              <w:widowControl/>
              <w:jc w:val="center"/>
              <w:rPr>
                <w:rFonts w:ascii="仿宋" w:eastAsia="仿宋" w:hAnsi="仿宋" w:cs="宋体"/>
                <w:color w:val="000000"/>
                <w:kern w:val="0"/>
                <w:sz w:val="24"/>
                <w:szCs w:val="24"/>
              </w:rPr>
            </w:pPr>
            <w:r w:rsidRPr="00047FA8">
              <w:rPr>
                <w:rFonts w:ascii="仿宋" w:eastAsia="仿宋" w:hAnsi="仿宋" w:cs="宋体" w:hint="eastAsia"/>
                <w:color w:val="000000"/>
                <w:kern w:val="0"/>
                <w:sz w:val="24"/>
                <w:szCs w:val="24"/>
              </w:rPr>
              <w:t>35</w:t>
            </w:r>
          </w:p>
        </w:tc>
        <w:tc>
          <w:tcPr>
            <w:tcW w:w="3284" w:type="dxa"/>
            <w:tcBorders>
              <w:top w:val="nil"/>
              <w:left w:val="nil"/>
              <w:bottom w:val="single" w:sz="4" w:space="0" w:color="auto"/>
              <w:right w:val="single" w:sz="4" w:space="0" w:color="auto"/>
            </w:tcBorders>
            <w:shd w:val="clear" w:color="auto" w:fill="auto"/>
            <w:vAlign w:val="center"/>
            <w:hideMark/>
          </w:tcPr>
          <w:p w:rsidR="00047FA8" w:rsidRPr="00047FA8" w:rsidRDefault="00047FA8" w:rsidP="00047FA8">
            <w:pPr>
              <w:widowControl/>
              <w:jc w:val="left"/>
              <w:rPr>
                <w:rFonts w:ascii="仿宋" w:eastAsia="仿宋" w:hAnsi="仿宋" w:cs="宋体"/>
                <w:color w:val="000000"/>
                <w:kern w:val="0"/>
                <w:sz w:val="24"/>
                <w:szCs w:val="24"/>
              </w:rPr>
            </w:pPr>
            <w:r w:rsidRPr="00047FA8">
              <w:rPr>
                <w:rFonts w:ascii="仿宋" w:eastAsia="仿宋" w:hAnsi="仿宋" w:cs="宋体" w:hint="eastAsia"/>
                <w:color w:val="000000"/>
                <w:kern w:val="0"/>
                <w:sz w:val="24"/>
                <w:szCs w:val="24"/>
              </w:rPr>
              <w:t>讲台拼接显示大屏</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等线" w:eastAsia="等线" w:hAnsi="等线" w:cs="宋体"/>
                <w:color w:val="000000"/>
                <w:kern w:val="0"/>
                <w:sz w:val="22"/>
              </w:rPr>
            </w:pPr>
            <w:r w:rsidRPr="00047FA8">
              <w:rPr>
                <w:rFonts w:ascii="等线" w:eastAsia="等线" w:hAnsi="等线" w:cs="宋体" w:hint="eastAsia"/>
                <w:color w:val="000000"/>
                <w:kern w:val="0"/>
                <w:sz w:val="22"/>
              </w:rPr>
              <w:t>-</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等线" w:eastAsia="等线" w:hAnsi="等线" w:cs="宋体"/>
                <w:color w:val="000000"/>
                <w:kern w:val="0"/>
                <w:sz w:val="22"/>
              </w:rPr>
            </w:pPr>
            <w:r w:rsidRPr="00047FA8">
              <w:rPr>
                <w:rFonts w:ascii="等线" w:eastAsia="等线" w:hAnsi="等线" w:cs="宋体" w:hint="eastAsia"/>
                <w:color w:val="000000"/>
                <w:kern w:val="0"/>
                <w:sz w:val="22"/>
              </w:rPr>
              <w:t>-</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等线" w:eastAsia="等线" w:hAnsi="等线" w:cs="宋体"/>
                <w:color w:val="000000"/>
                <w:kern w:val="0"/>
                <w:sz w:val="22"/>
              </w:rPr>
            </w:pPr>
            <w:r w:rsidRPr="00047FA8">
              <w:rPr>
                <w:rFonts w:ascii="等线" w:eastAsia="等线" w:hAnsi="等线" w:cs="宋体" w:hint="eastAsia"/>
                <w:color w:val="000000"/>
                <w:kern w:val="0"/>
                <w:sz w:val="22"/>
              </w:rPr>
              <w:t>-</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仿宋" w:eastAsia="仿宋" w:hAnsi="仿宋" w:cs="宋体"/>
                <w:color w:val="000000"/>
                <w:kern w:val="0"/>
                <w:sz w:val="22"/>
              </w:rPr>
            </w:pPr>
            <w:r w:rsidRPr="00047FA8">
              <w:rPr>
                <w:rFonts w:ascii="仿宋" w:eastAsia="仿宋" w:hAnsi="仿宋" w:cs="宋体" w:hint="eastAsia"/>
                <w:color w:val="000000"/>
                <w:kern w:val="0"/>
                <w:sz w:val="22"/>
              </w:rPr>
              <w:t>1</w:t>
            </w:r>
          </w:p>
        </w:tc>
      </w:tr>
      <w:tr w:rsidR="00047FA8" w:rsidRPr="00047FA8" w:rsidTr="00836DC1">
        <w:trPr>
          <w:trHeight w:val="300"/>
        </w:trPr>
        <w:tc>
          <w:tcPr>
            <w:tcW w:w="1088" w:type="dxa"/>
            <w:tcBorders>
              <w:top w:val="nil"/>
              <w:left w:val="single" w:sz="4" w:space="0" w:color="auto"/>
              <w:bottom w:val="single" w:sz="4" w:space="0" w:color="auto"/>
              <w:right w:val="single" w:sz="4" w:space="0" w:color="auto"/>
            </w:tcBorders>
            <w:shd w:val="clear" w:color="auto" w:fill="auto"/>
            <w:vAlign w:val="center"/>
            <w:hideMark/>
          </w:tcPr>
          <w:p w:rsidR="00047FA8" w:rsidRPr="00047FA8" w:rsidRDefault="00047FA8" w:rsidP="00047FA8">
            <w:pPr>
              <w:widowControl/>
              <w:jc w:val="center"/>
              <w:rPr>
                <w:rFonts w:ascii="仿宋" w:eastAsia="仿宋" w:hAnsi="仿宋" w:cs="宋体"/>
                <w:color w:val="000000"/>
                <w:kern w:val="0"/>
                <w:sz w:val="24"/>
                <w:szCs w:val="24"/>
              </w:rPr>
            </w:pPr>
            <w:r w:rsidRPr="00047FA8">
              <w:rPr>
                <w:rFonts w:ascii="仿宋" w:eastAsia="仿宋" w:hAnsi="仿宋" w:cs="宋体" w:hint="eastAsia"/>
                <w:color w:val="000000"/>
                <w:kern w:val="0"/>
                <w:sz w:val="24"/>
                <w:szCs w:val="24"/>
              </w:rPr>
              <w:t>36</w:t>
            </w:r>
          </w:p>
        </w:tc>
        <w:tc>
          <w:tcPr>
            <w:tcW w:w="3284" w:type="dxa"/>
            <w:tcBorders>
              <w:top w:val="nil"/>
              <w:left w:val="nil"/>
              <w:bottom w:val="single" w:sz="4" w:space="0" w:color="auto"/>
              <w:right w:val="single" w:sz="4" w:space="0" w:color="auto"/>
            </w:tcBorders>
            <w:shd w:val="clear" w:color="auto" w:fill="auto"/>
            <w:vAlign w:val="center"/>
            <w:hideMark/>
          </w:tcPr>
          <w:p w:rsidR="00047FA8" w:rsidRPr="00047FA8" w:rsidRDefault="00047FA8" w:rsidP="00047FA8">
            <w:pPr>
              <w:widowControl/>
              <w:jc w:val="left"/>
              <w:rPr>
                <w:rFonts w:ascii="仿宋" w:eastAsia="仿宋" w:hAnsi="仿宋" w:cs="宋体"/>
                <w:color w:val="000000"/>
                <w:kern w:val="0"/>
                <w:sz w:val="24"/>
                <w:szCs w:val="24"/>
              </w:rPr>
            </w:pPr>
            <w:r w:rsidRPr="00047FA8">
              <w:rPr>
                <w:rFonts w:ascii="仿宋" w:eastAsia="仿宋" w:hAnsi="仿宋" w:cs="宋体" w:hint="eastAsia"/>
                <w:color w:val="000000"/>
                <w:kern w:val="0"/>
                <w:sz w:val="24"/>
                <w:szCs w:val="24"/>
              </w:rPr>
              <w:t>拼接处理器</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等线" w:eastAsia="等线" w:hAnsi="等线" w:cs="宋体"/>
                <w:color w:val="000000"/>
                <w:kern w:val="0"/>
                <w:sz w:val="22"/>
              </w:rPr>
            </w:pPr>
            <w:r w:rsidRPr="00047FA8">
              <w:rPr>
                <w:rFonts w:ascii="等线" w:eastAsia="等线" w:hAnsi="等线" w:cs="宋体" w:hint="eastAsia"/>
                <w:color w:val="000000"/>
                <w:kern w:val="0"/>
                <w:sz w:val="22"/>
              </w:rPr>
              <w:t>-</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等线" w:eastAsia="等线" w:hAnsi="等线" w:cs="宋体"/>
                <w:color w:val="000000"/>
                <w:kern w:val="0"/>
                <w:sz w:val="22"/>
              </w:rPr>
            </w:pPr>
            <w:r w:rsidRPr="00047FA8">
              <w:rPr>
                <w:rFonts w:ascii="等线" w:eastAsia="等线" w:hAnsi="等线" w:cs="宋体" w:hint="eastAsia"/>
                <w:color w:val="000000"/>
                <w:kern w:val="0"/>
                <w:sz w:val="22"/>
              </w:rPr>
              <w:t>-</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等线" w:eastAsia="等线" w:hAnsi="等线" w:cs="宋体"/>
                <w:color w:val="000000"/>
                <w:kern w:val="0"/>
                <w:sz w:val="22"/>
              </w:rPr>
            </w:pPr>
            <w:r w:rsidRPr="00047FA8">
              <w:rPr>
                <w:rFonts w:ascii="等线" w:eastAsia="等线" w:hAnsi="等线" w:cs="宋体" w:hint="eastAsia"/>
                <w:color w:val="000000"/>
                <w:kern w:val="0"/>
                <w:sz w:val="22"/>
              </w:rPr>
              <w:t>-</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仿宋" w:eastAsia="仿宋" w:hAnsi="仿宋" w:cs="宋体"/>
                <w:color w:val="000000"/>
                <w:kern w:val="0"/>
                <w:sz w:val="22"/>
              </w:rPr>
            </w:pPr>
            <w:r w:rsidRPr="00047FA8">
              <w:rPr>
                <w:rFonts w:ascii="仿宋" w:eastAsia="仿宋" w:hAnsi="仿宋" w:cs="宋体" w:hint="eastAsia"/>
                <w:color w:val="000000"/>
                <w:kern w:val="0"/>
                <w:sz w:val="22"/>
              </w:rPr>
              <w:t>1</w:t>
            </w:r>
          </w:p>
        </w:tc>
      </w:tr>
      <w:tr w:rsidR="00047FA8" w:rsidRPr="00047FA8" w:rsidTr="00836DC1">
        <w:trPr>
          <w:trHeight w:val="300"/>
        </w:trPr>
        <w:tc>
          <w:tcPr>
            <w:tcW w:w="1088" w:type="dxa"/>
            <w:tcBorders>
              <w:top w:val="nil"/>
              <w:left w:val="single" w:sz="4" w:space="0" w:color="auto"/>
              <w:bottom w:val="single" w:sz="4" w:space="0" w:color="auto"/>
              <w:right w:val="single" w:sz="4" w:space="0" w:color="auto"/>
            </w:tcBorders>
            <w:shd w:val="clear" w:color="auto" w:fill="auto"/>
            <w:vAlign w:val="center"/>
            <w:hideMark/>
          </w:tcPr>
          <w:p w:rsidR="00047FA8" w:rsidRPr="00047FA8" w:rsidRDefault="00047FA8" w:rsidP="00047FA8">
            <w:pPr>
              <w:widowControl/>
              <w:jc w:val="center"/>
              <w:rPr>
                <w:rFonts w:ascii="仿宋" w:eastAsia="仿宋" w:hAnsi="仿宋" w:cs="宋体"/>
                <w:color w:val="000000"/>
                <w:kern w:val="0"/>
                <w:sz w:val="24"/>
                <w:szCs w:val="24"/>
              </w:rPr>
            </w:pPr>
            <w:r w:rsidRPr="00047FA8">
              <w:rPr>
                <w:rFonts w:ascii="仿宋" w:eastAsia="仿宋" w:hAnsi="仿宋" w:cs="宋体" w:hint="eastAsia"/>
                <w:color w:val="000000"/>
                <w:kern w:val="0"/>
                <w:sz w:val="24"/>
                <w:szCs w:val="24"/>
              </w:rPr>
              <w:t>37</w:t>
            </w:r>
          </w:p>
        </w:tc>
        <w:tc>
          <w:tcPr>
            <w:tcW w:w="3284" w:type="dxa"/>
            <w:tcBorders>
              <w:top w:val="nil"/>
              <w:left w:val="nil"/>
              <w:bottom w:val="single" w:sz="4" w:space="0" w:color="auto"/>
              <w:right w:val="single" w:sz="4" w:space="0" w:color="auto"/>
            </w:tcBorders>
            <w:shd w:val="clear" w:color="auto" w:fill="auto"/>
            <w:vAlign w:val="center"/>
            <w:hideMark/>
          </w:tcPr>
          <w:p w:rsidR="00047FA8" w:rsidRPr="00047FA8" w:rsidRDefault="00047FA8" w:rsidP="00047FA8">
            <w:pPr>
              <w:widowControl/>
              <w:jc w:val="left"/>
              <w:rPr>
                <w:rFonts w:ascii="仿宋" w:eastAsia="仿宋" w:hAnsi="仿宋" w:cs="宋体"/>
                <w:color w:val="000000"/>
                <w:kern w:val="0"/>
                <w:sz w:val="24"/>
                <w:szCs w:val="24"/>
              </w:rPr>
            </w:pPr>
            <w:r w:rsidRPr="00047FA8">
              <w:rPr>
                <w:rFonts w:ascii="仿宋" w:eastAsia="仿宋" w:hAnsi="仿宋" w:cs="宋体" w:hint="eastAsia"/>
                <w:color w:val="000000"/>
                <w:kern w:val="0"/>
                <w:sz w:val="24"/>
                <w:szCs w:val="24"/>
              </w:rPr>
              <w:t>拼接屏支架</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等线" w:eastAsia="等线" w:hAnsi="等线" w:cs="宋体"/>
                <w:color w:val="000000"/>
                <w:kern w:val="0"/>
                <w:sz w:val="22"/>
              </w:rPr>
            </w:pPr>
            <w:r w:rsidRPr="00047FA8">
              <w:rPr>
                <w:rFonts w:ascii="等线" w:eastAsia="等线" w:hAnsi="等线" w:cs="宋体" w:hint="eastAsia"/>
                <w:color w:val="000000"/>
                <w:kern w:val="0"/>
                <w:sz w:val="22"/>
              </w:rPr>
              <w:t>-</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等线" w:eastAsia="等线" w:hAnsi="等线" w:cs="宋体"/>
                <w:color w:val="000000"/>
                <w:kern w:val="0"/>
                <w:sz w:val="22"/>
              </w:rPr>
            </w:pPr>
            <w:r w:rsidRPr="00047FA8">
              <w:rPr>
                <w:rFonts w:ascii="等线" w:eastAsia="等线" w:hAnsi="等线" w:cs="宋体" w:hint="eastAsia"/>
                <w:color w:val="000000"/>
                <w:kern w:val="0"/>
                <w:sz w:val="22"/>
              </w:rPr>
              <w:t>-</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等线" w:eastAsia="等线" w:hAnsi="等线" w:cs="宋体"/>
                <w:color w:val="000000"/>
                <w:kern w:val="0"/>
                <w:sz w:val="22"/>
              </w:rPr>
            </w:pPr>
            <w:r w:rsidRPr="00047FA8">
              <w:rPr>
                <w:rFonts w:ascii="等线" w:eastAsia="等线" w:hAnsi="等线" w:cs="宋体" w:hint="eastAsia"/>
                <w:color w:val="000000"/>
                <w:kern w:val="0"/>
                <w:sz w:val="22"/>
              </w:rPr>
              <w:t>-</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仿宋" w:eastAsia="仿宋" w:hAnsi="仿宋" w:cs="宋体"/>
                <w:color w:val="000000"/>
                <w:kern w:val="0"/>
                <w:sz w:val="22"/>
              </w:rPr>
            </w:pPr>
            <w:r w:rsidRPr="00047FA8">
              <w:rPr>
                <w:rFonts w:ascii="仿宋" w:eastAsia="仿宋" w:hAnsi="仿宋" w:cs="宋体" w:hint="eastAsia"/>
                <w:color w:val="000000"/>
                <w:kern w:val="0"/>
                <w:sz w:val="22"/>
              </w:rPr>
              <w:t>1</w:t>
            </w:r>
          </w:p>
        </w:tc>
      </w:tr>
      <w:tr w:rsidR="00047FA8" w:rsidRPr="00047FA8" w:rsidTr="00836DC1">
        <w:trPr>
          <w:trHeight w:val="300"/>
        </w:trPr>
        <w:tc>
          <w:tcPr>
            <w:tcW w:w="1088" w:type="dxa"/>
            <w:tcBorders>
              <w:top w:val="nil"/>
              <w:left w:val="single" w:sz="4" w:space="0" w:color="auto"/>
              <w:bottom w:val="single" w:sz="4" w:space="0" w:color="auto"/>
              <w:right w:val="single" w:sz="4" w:space="0" w:color="auto"/>
            </w:tcBorders>
            <w:shd w:val="clear" w:color="auto" w:fill="auto"/>
            <w:vAlign w:val="center"/>
            <w:hideMark/>
          </w:tcPr>
          <w:p w:rsidR="00047FA8" w:rsidRPr="00047FA8" w:rsidRDefault="00047FA8" w:rsidP="00047FA8">
            <w:pPr>
              <w:widowControl/>
              <w:jc w:val="center"/>
              <w:rPr>
                <w:rFonts w:ascii="仿宋" w:eastAsia="仿宋" w:hAnsi="仿宋" w:cs="宋体"/>
                <w:color w:val="000000"/>
                <w:kern w:val="0"/>
                <w:sz w:val="24"/>
                <w:szCs w:val="24"/>
              </w:rPr>
            </w:pPr>
            <w:r w:rsidRPr="00047FA8">
              <w:rPr>
                <w:rFonts w:ascii="仿宋" w:eastAsia="仿宋" w:hAnsi="仿宋" w:cs="宋体" w:hint="eastAsia"/>
                <w:color w:val="000000"/>
                <w:kern w:val="0"/>
                <w:sz w:val="24"/>
                <w:szCs w:val="24"/>
              </w:rPr>
              <w:t>38</w:t>
            </w:r>
          </w:p>
        </w:tc>
        <w:tc>
          <w:tcPr>
            <w:tcW w:w="3284" w:type="dxa"/>
            <w:tcBorders>
              <w:top w:val="nil"/>
              <w:left w:val="nil"/>
              <w:bottom w:val="single" w:sz="4" w:space="0" w:color="auto"/>
              <w:right w:val="single" w:sz="4" w:space="0" w:color="auto"/>
            </w:tcBorders>
            <w:shd w:val="clear" w:color="auto" w:fill="auto"/>
            <w:vAlign w:val="center"/>
            <w:hideMark/>
          </w:tcPr>
          <w:p w:rsidR="00047FA8" w:rsidRPr="00047FA8" w:rsidRDefault="00047FA8" w:rsidP="00047FA8">
            <w:pPr>
              <w:widowControl/>
              <w:jc w:val="left"/>
              <w:rPr>
                <w:rFonts w:ascii="仿宋" w:eastAsia="仿宋" w:hAnsi="仿宋" w:cs="宋体"/>
                <w:color w:val="000000"/>
                <w:kern w:val="0"/>
                <w:sz w:val="24"/>
                <w:szCs w:val="24"/>
              </w:rPr>
            </w:pPr>
            <w:r w:rsidRPr="00047FA8">
              <w:rPr>
                <w:rFonts w:ascii="仿宋" w:eastAsia="仿宋" w:hAnsi="仿宋" w:cs="宋体" w:hint="eastAsia"/>
                <w:color w:val="000000"/>
                <w:kern w:val="0"/>
                <w:sz w:val="24"/>
                <w:szCs w:val="24"/>
              </w:rPr>
              <w:t>教师组合黑板</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等线" w:eastAsia="等线" w:hAnsi="等线" w:cs="宋体"/>
                <w:color w:val="000000"/>
                <w:kern w:val="0"/>
                <w:sz w:val="22"/>
              </w:rPr>
            </w:pPr>
            <w:r w:rsidRPr="00047FA8">
              <w:rPr>
                <w:rFonts w:ascii="等线" w:eastAsia="等线" w:hAnsi="等线" w:cs="宋体" w:hint="eastAsia"/>
                <w:color w:val="000000"/>
                <w:kern w:val="0"/>
                <w:sz w:val="22"/>
              </w:rPr>
              <w:t>-</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等线" w:eastAsia="等线" w:hAnsi="等线" w:cs="宋体"/>
                <w:color w:val="000000"/>
                <w:kern w:val="0"/>
                <w:sz w:val="22"/>
              </w:rPr>
            </w:pPr>
            <w:r w:rsidRPr="00047FA8">
              <w:rPr>
                <w:rFonts w:ascii="等线" w:eastAsia="等线" w:hAnsi="等线" w:cs="宋体" w:hint="eastAsia"/>
                <w:color w:val="000000"/>
                <w:kern w:val="0"/>
                <w:sz w:val="22"/>
              </w:rPr>
              <w:t>-</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等线" w:eastAsia="等线" w:hAnsi="等线" w:cs="宋体"/>
                <w:color w:val="000000"/>
                <w:kern w:val="0"/>
                <w:sz w:val="22"/>
              </w:rPr>
            </w:pPr>
            <w:r w:rsidRPr="00047FA8">
              <w:rPr>
                <w:rFonts w:ascii="等线" w:eastAsia="等线" w:hAnsi="等线" w:cs="宋体" w:hint="eastAsia"/>
                <w:color w:val="000000"/>
                <w:kern w:val="0"/>
                <w:sz w:val="22"/>
              </w:rPr>
              <w:t>-</w:t>
            </w:r>
          </w:p>
        </w:tc>
        <w:tc>
          <w:tcPr>
            <w:tcW w:w="962" w:type="dxa"/>
            <w:tcBorders>
              <w:top w:val="nil"/>
              <w:left w:val="nil"/>
              <w:bottom w:val="single" w:sz="4" w:space="0" w:color="auto"/>
              <w:right w:val="single" w:sz="4" w:space="0" w:color="auto"/>
            </w:tcBorders>
            <w:shd w:val="clear" w:color="auto" w:fill="auto"/>
            <w:noWrap/>
            <w:vAlign w:val="center"/>
            <w:hideMark/>
          </w:tcPr>
          <w:p w:rsidR="00047FA8" w:rsidRPr="00047FA8" w:rsidRDefault="00047FA8" w:rsidP="00047FA8">
            <w:pPr>
              <w:widowControl/>
              <w:jc w:val="center"/>
              <w:rPr>
                <w:rFonts w:ascii="仿宋" w:eastAsia="仿宋" w:hAnsi="仿宋" w:cs="宋体"/>
                <w:color w:val="000000"/>
                <w:kern w:val="0"/>
                <w:sz w:val="22"/>
              </w:rPr>
            </w:pPr>
            <w:r w:rsidRPr="00047FA8">
              <w:rPr>
                <w:rFonts w:ascii="仿宋" w:eastAsia="仿宋" w:hAnsi="仿宋" w:cs="宋体" w:hint="eastAsia"/>
                <w:color w:val="000000"/>
                <w:kern w:val="0"/>
                <w:sz w:val="22"/>
              </w:rPr>
              <w:t>1</w:t>
            </w:r>
          </w:p>
        </w:tc>
      </w:tr>
    </w:tbl>
    <w:p w:rsidR="00085A6A" w:rsidRPr="00085A6A" w:rsidRDefault="00085A6A" w:rsidP="00085A6A"/>
    <w:p w:rsidR="00085A6A" w:rsidRPr="00085A6A" w:rsidRDefault="00085A6A" w:rsidP="00085A6A">
      <w:pPr>
        <w:pStyle w:val="2"/>
        <w:numPr>
          <w:ilvl w:val="0"/>
          <w:numId w:val="2"/>
        </w:numPr>
        <w:rPr>
          <w:rFonts w:ascii="仿宋" w:eastAsia="仿宋" w:hAnsi="仿宋"/>
          <w:sz w:val="30"/>
          <w:szCs w:val="30"/>
        </w:rPr>
      </w:pPr>
      <w:bookmarkStart w:id="3" w:name="_Toc28123268"/>
      <w:r w:rsidRPr="00085A6A">
        <w:rPr>
          <w:rFonts w:ascii="仿宋" w:eastAsia="仿宋" w:hAnsi="仿宋" w:hint="eastAsia"/>
          <w:sz w:val="30"/>
          <w:szCs w:val="30"/>
        </w:rPr>
        <w:t>设备清单</w:t>
      </w:r>
      <w:bookmarkEnd w:id="3"/>
    </w:p>
    <w:tbl>
      <w:tblPr>
        <w:tblW w:w="8712" w:type="dxa"/>
        <w:tblLook w:val="04A0"/>
      </w:tblPr>
      <w:tblGrid>
        <w:gridCol w:w="1485"/>
        <w:gridCol w:w="5741"/>
        <w:gridCol w:w="1486"/>
      </w:tblGrid>
      <w:tr w:rsidR="00836DC1" w:rsidRPr="00836DC1" w:rsidTr="00836DC1">
        <w:trPr>
          <w:trHeight w:val="288"/>
        </w:trPr>
        <w:tc>
          <w:tcPr>
            <w:tcW w:w="14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序号</w:t>
            </w:r>
          </w:p>
        </w:tc>
        <w:tc>
          <w:tcPr>
            <w:tcW w:w="5741" w:type="dxa"/>
            <w:tcBorders>
              <w:top w:val="single" w:sz="4" w:space="0" w:color="auto"/>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产品名称</w:t>
            </w:r>
          </w:p>
        </w:tc>
        <w:tc>
          <w:tcPr>
            <w:tcW w:w="1485" w:type="dxa"/>
            <w:tcBorders>
              <w:top w:val="single" w:sz="4" w:space="0" w:color="auto"/>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需求数量</w:t>
            </w:r>
          </w:p>
        </w:tc>
      </w:tr>
      <w:tr w:rsidR="00836DC1" w:rsidRPr="00836DC1" w:rsidTr="00836DC1">
        <w:trPr>
          <w:trHeight w:val="288"/>
        </w:trPr>
        <w:tc>
          <w:tcPr>
            <w:tcW w:w="1485" w:type="dxa"/>
            <w:tcBorders>
              <w:top w:val="nil"/>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1</w:t>
            </w:r>
          </w:p>
        </w:tc>
        <w:tc>
          <w:tcPr>
            <w:tcW w:w="5741"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互动教学网关</w:t>
            </w:r>
          </w:p>
        </w:tc>
        <w:tc>
          <w:tcPr>
            <w:tcW w:w="1485" w:type="dxa"/>
            <w:tcBorders>
              <w:top w:val="nil"/>
              <w:left w:val="nil"/>
              <w:bottom w:val="single" w:sz="4" w:space="0" w:color="auto"/>
              <w:right w:val="single" w:sz="4" w:space="0" w:color="auto"/>
            </w:tcBorders>
            <w:shd w:val="clear" w:color="auto" w:fill="auto"/>
            <w:noWrap/>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14套</w:t>
            </w:r>
          </w:p>
        </w:tc>
      </w:tr>
      <w:tr w:rsidR="00836DC1" w:rsidRPr="00836DC1" w:rsidTr="00836DC1">
        <w:trPr>
          <w:trHeight w:val="288"/>
        </w:trPr>
        <w:tc>
          <w:tcPr>
            <w:tcW w:w="1485" w:type="dxa"/>
            <w:tcBorders>
              <w:top w:val="nil"/>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2</w:t>
            </w:r>
          </w:p>
        </w:tc>
        <w:tc>
          <w:tcPr>
            <w:tcW w:w="5741"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高清研讨型多媒体网络中控</w:t>
            </w:r>
          </w:p>
        </w:tc>
        <w:tc>
          <w:tcPr>
            <w:tcW w:w="1485" w:type="dxa"/>
            <w:tcBorders>
              <w:top w:val="nil"/>
              <w:left w:val="nil"/>
              <w:bottom w:val="single" w:sz="4" w:space="0" w:color="auto"/>
              <w:right w:val="single" w:sz="4" w:space="0" w:color="auto"/>
            </w:tcBorders>
            <w:shd w:val="clear" w:color="auto" w:fill="auto"/>
            <w:noWrap/>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6套</w:t>
            </w:r>
          </w:p>
        </w:tc>
      </w:tr>
      <w:tr w:rsidR="00836DC1" w:rsidRPr="00836DC1" w:rsidTr="00836DC1">
        <w:trPr>
          <w:trHeight w:val="288"/>
        </w:trPr>
        <w:tc>
          <w:tcPr>
            <w:tcW w:w="1485" w:type="dxa"/>
            <w:tcBorders>
              <w:top w:val="nil"/>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3</w:t>
            </w:r>
          </w:p>
        </w:tc>
        <w:tc>
          <w:tcPr>
            <w:tcW w:w="5741"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桌面控制器</w:t>
            </w:r>
          </w:p>
        </w:tc>
        <w:tc>
          <w:tcPr>
            <w:tcW w:w="1485" w:type="dxa"/>
            <w:tcBorders>
              <w:top w:val="nil"/>
              <w:left w:val="nil"/>
              <w:bottom w:val="single" w:sz="4" w:space="0" w:color="auto"/>
              <w:right w:val="single" w:sz="4" w:space="0" w:color="auto"/>
            </w:tcBorders>
            <w:shd w:val="clear" w:color="auto" w:fill="auto"/>
            <w:noWrap/>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6套</w:t>
            </w:r>
          </w:p>
        </w:tc>
      </w:tr>
      <w:tr w:rsidR="00836DC1" w:rsidRPr="00836DC1" w:rsidTr="00836DC1">
        <w:trPr>
          <w:trHeight w:val="288"/>
        </w:trPr>
        <w:tc>
          <w:tcPr>
            <w:tcW w:w="1485" w:type="dxa"/>
            <w:tcBorders>
              <w:top w:val="nil"/>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4</w:t>
            </w:r>
          </w:p>
        </w:tc>
        <w:tc>
          <w:tcPr>
            <w:tcW w:w="5741"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电源控制器</w:t>
            </w:r>
          </w:p>
        </w:tc>
        <w:tc>
          <w:tcPr>
            <w:tcW w:w="1485" w:type="dxa"/>
            <w:tcBorders>
              <w:top w:val="nil"/>
              <w:left w:val="nil"/>
              <w:bottom w:val="single" w:sz="4" w:space="0" w:color="auto"/>
              <w:right w:val="single" w:sz="4" w:space="0" w:color="auto"/>
            </w:tcBorders>
            <w:shd w:val="clear" w:color="auto" w:fill="auto"/>
            <w:noWrap/>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6套</w:t>
            </w:r>
          </w:p>
        </w:tc>
      </w:tr>
      <w:tr w:rsidR="00836DC1" w:rsidRPr="00836DC1" w:rsidTr="00836DC1">
        <w:trPr>
          <w:trHeight w:val="288"/>
        </w:trPr>
        <w:tc>
          <w:tcPr>
            <w:tcW w:w="1485" w:type="dxa"/>
            <w:tcBorders>
              <w:top w:val="nil"/>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5</w:t>
            </w:r>
          </w:p>
        </w:tc>
        <w:tc>
          <w:tcPr>
            <w:tcW w:w="5741"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教师跟踪摄像机</w:t>
            </w:r>
          </w:p>
        </w:tc>
        <w:tc>
          <w:tcPr>
            <w:tcW w:w="1485" w:type="dxa"/>
            <w:tcBorders>
              <w:top w:val="nil"/>
              <w:left w:val="nil"/>
              <w:bottom w:val="single" w:sz="4" w:space="0" w:color="auto"/>
              <w:right w:val="single" w:sz="4" w:space="0" w:color="auto"/>
            </w:tcBorders>
            <w:shd w:val="clear" w:color="auto" w:fill="auto"/>
            <w:noWrap/>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6套</w:t>
            </w:r>
          </w:p>
        </w:tc>
      </w:tr>
      <w:tr w:rsidR="00836DC1" w:rsidRPr="00836DC1" w:rsidTr="00836DC1">
        <w:trPr>
          <w:trHeight w:val="288"/>
        </w:trPr>
        <w:tc>
          <w:tcPr>
            <w:tcW w:w="1485" w:type="dxa"/>
            <w:tcBorders>
              <w:top w:val="nil"/>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6</w:t>
            </w:r>
          </w:p>
        </w:tc>
        <w:tc>
          <w:tcPr>
            <w:tcW w:w="5741"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学生跟踪摄像机</w:t>
            </w:r>
          </w:p>
        </w:tc>
        <w:tc>
          <w:tcPr>
            <w:tcW w:w="1485" w:type="dxa"/>
            <w:tcBorders>
              <w:top w:val="nil"/>
              <w:left w:val="nil"/>
              <w:bottom w:val="single" w:sz="4" w:space="0" w:color="auto"/>
              <w:right w:val="single" w:sz="4" w:space="0" w:color="auto"/>
            </w:tcBorders>
            <w:shd w:val="clear" w:color="auto" w:fill="auto"/>
            <w:noWrap/>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6套</w:t>
            </w:r>
          </w:p>
        </w:tc>
      </w:tr>
      <w:tr w:rsidR="00836DC1" w:rsidRPr="00836DC1" w:rsidTr="00836DC1">
        <w:trPr>
          <w:trHeight w:val="288"/>
        </w:trPr>
        <w:tc>
          <w:tcPr>
            <w:tcW w:w="1485" w:type="dxa"/>
            <w:tcBorders>
              <w:top w:val="nil"/>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7</w:t>
            </w:r>
          </w:p>
        </w:tc>
        <w:tc>
          <w:tcPr>
            <w:tcW w:w="5741"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回声抑制器</w:t>
            </w:r>
          </w:p>
        </w:tc>
        <w:tc>
          <w:tcPr>
            <w:tcW w:w="1485" w:type="dxa"/>
            <w:tcBorders>
              <w:top w:val="nil"/>
              <w:left w:val="nil"/>
              <w:bottom w:val="single" w:sz="4" w:space="0" w:color="auto"/>
              <w:right w:val="single" w:sz="4" w:space="0" w:color="auto"/>
            </w:tcBorders>
            <w:shd w:val="clear" w:color="auto" w:fill="auto"/>
            <w:noWrap/>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6套</w:t>
            </w:r>
          </w:p>
        </w:tc>
      </w:tr>
      <w:tr w:rsidR="00836DC1" w:rsidRPr="00836DC1" w:rsidTr="00836DC1">
        <w:trPr>
          <w:trHeight w:val="288"/>
        </w:trPr>
        <w:tc>
          <w:tcPr>
            <w:tcW w:w="1485" w:type="dxa"/>
            <w:tcBorders>
              <w:top w:val="nil"/>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8</w:t>
            </w:r>
          </w:p>
        </w:tc>
        <w:tc>
          <w:tcPr>
            <w:tcW w:w="5741"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拾音话筒</w:t>
            </w:r>
          </w:p>
        </w:tc>
        <w:tc>
          <w:tcPr>
            <w:tcW w:w="1485" w:type="dxa"/>
            <w:tcBorders>
              <w:top w:val="nil"/>
              <w:left w:val="nil"/>
              <w:bottom w:val="single" w:sz="4" w:space="0" w:color="auto"/>
              <w:right w:val="single" w:sz="4" w:space="0" w:color="auto"/>
            </w:tcBorders>
            <w:shd w:val="clear" w:color="auto" w:fill="auto"/>
            <w:noWrap/>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22套</w:t>
            </w:r>
          </w:p>
        </w:tc>
      </w:tr>
      <w:tr w:rsidR="00836DC1" w:rsidRPr="00836DC1" w:rsidTr="00836DC1">
        <w:trPr>
          <w:trHeight w:val="288"/>
        </w:trPr>
        <w:tc>
          <w:tcPr>
            <w:tcW w:w="1485" w:type="dxa"/>
            <w:tcBorders>
              <w:top w:val="nil"/>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9</w:t>
            </w:r>
          </w:p>
        </w:tc>
        <w:tc>
          <w:tcPr>
            <w:tcW w:w="5741"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kern w:val="0"/>
                <w:sz w:val="20"/>
                <w:szCs w:val="20"/>
              </w:rPr>
            </w:pPr>
            <w:proofErr w:type="gramStart"/>
            <w:r w:rsidRPr="00836DC1">
              <w:rPr>
                <w:rFonts w:ascii="仿宋" w:eastAsia="仿宋" w:hAnsi="仿宋" w:cs="宋体" w:hint="eastAsia"/>
                <w:kern w:val="0"/>
                <w:sz w:val="20"/>
                <w:szCs w:val="20"/>
              </w:rPr>
              <w:t>蓝牙麦克风</w:t>
            </w:r>
            <w:proofErr w:type="gramEnd"/>
          </w:p>
        </w:tc>
        <w:tc>
          <w:tcPr>
            <w:tcW w:w="1485" w:type="dxa"/>
            <w:tcBorders>
              <w:top w:val="nil"/>
              <w:left w:val="nil"/>
              <w:bottom w:val="single" w:sz="4" w:space="0" w:color="auto"/>
              <w:right w:val="single" w:sz="4" w:space="0" w:color="auto"/>
            </w:tcBorders>
            <w:shd w:val="clear" w:color="auto" w:fill="auto"/>
            <w:noWrap/>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6套</w:t>
            </w:r>
          </w:p>
        </w:tc>
      </w:tr>
      <w:tr w:rsidR="00836DC1" w:rsidRPr="00836DC1" w:rsidTr="00836DC1">
        <w:trPr>
          <w:trHeight w:val="288"/>
        </w:trPr>
        <w:tc>
          <w:tcPr>
            <w:tcW w:w="1485" w:type="dxa"/>
            <w:tcBorders>
              <w:top w:val="nil"/>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10</w:t>
            </w:r>
          </w:p>
        </w:tc>
        <w:tc>
          <w:tcPr>
            <w:tcW w:w="5741"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数字功放</w:t>
            </w:r>
          </w:p>
        </w:tc>
        <w:tc>
          <w:tcPr>
            <w:tcW w:w="1485" w:type="dxa"/>
            <w:tcBorders>
              <w:top w:val="nil"/>
              <w:left w:val="nil"/>
              <w:bottom w:val="single" w:sz="4" w:space="0" w:color="auto"/>
              <w:right w:val="single" w:sz="4" w:space="0" w:color="auto"/>
            </w:tcBorders>
            <w:shd w:val="clear" w:color="auto" w:fill="auto"/>
            <w:noWrap/>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6套</w:t>
            </w:r>
          </w:p>
        </w:tc>
      </w:tr>
      <w:tr w:rsidR="00836DC1" w:rsidRPr="00836DC1" w:rsidTr="00836DC1">
        <w:trPr>
          <w:trHeight w:val="288"/>
        </w:trPr>
        <w:tc>
          <w:tcPr>
            <w:tcW w:w="1485" w:type="dxa"/>
            <w:tcBorders>
              <w:top w:val="nil"/>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lastRenderedPageBreak/>
              <w:t>11</w:t>
            </w:r>
          </w:p>
        </w:tc>
        <w:tc>
          <w:tcPr>
            <w:tcW w:w="5741"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专业音箱</w:t>
            </w:r>
          </w:p>
        </w:tc>
        <w:tc>
          <w:tcPr>
            <w:tcW w:w="1485" w:type="dxa"/>
            <w:tcBorders>
              <w:top w:val="nil"/>
              <w:left w:val="nil"/>
              <w:bottom w:val="single" w:sz="4" w:space="0" w:color="auto"/>
              <w:right w:val="single" w:sz="4" w:space="0" w:color="auto"/>
            </w:tcBorders>
            <w:shd w:val="clear" w:color="auto" w:fill="auto"/>
            <w:noWrap/>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14个</w:t>
            </w:r>
          </w:p>
        </w:tc>
      </w:tr>
      <w:tr w:rsidR="00836DC1" w:rsidRPr="00836DC1" w:rsidTr="00836DC1">
        <w:trPr>
          <w:trHeight w:val="288"/>
        </w:trPr>
        <w:tc>
          <w:tcPr>
            <w:tcW w:w="1485" w:type="dxa"/>
            <w:tcBorders>
              <w:top w:val="nil"/>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12</w:t>
            </w:r>
          </w:p>
        </w:tc>
        <w:tc>
          <w:tcPr>
            <w:tcW w:w="5741"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教师智慧黑板</w:t>
            </w:r>
          </w:p>
        </w:tc>
        <w:tc>
          <w:tcPr>
            <w:tcW w:w="1485" w:type="dxa"/>
            <w:tcBorders>
              <w:top w:val="nil"/>
              <w:left w:val="nil"/>
              <w:bottom w:val="single" w:sz="4" w:space="0" w:color="auto"/>
              <w:right w:val="single" w:sz="4" w:space="0" w:color="auto"/>
            </w:tcBorders>
            <w:shd w:val="clear" w:color="auto" w:fill="auto"/>
            <w:noWrap/>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4套</w:t>
            </w:r>
          </w:p>
        </w:tc>
      </w:tr>
      <w:tr w:rsidR="00836DC1" w:rsidRPr="00836DC1" w:rsidTr="00836DC1">
        <w:trPr>
          <w:trHeight w:val="288"/>
        </w:trPr>
        <w:tc>
          <w:tcPr>
            <w:tcW w:w="1485" w:type="dxa"/>
            <w:tcBorders>
              <w:top w:val="nil"/>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13</w:t>
            </w:r>
          </w:p>
        </w:tc>
        <w:tc>
          <w:tcPr>
            <w:tcW w:w="5741"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教师组合黑板</w:t>
            </w:r>
          </w:p>
        </w:tc>
        <w:tc>
          <w:tcPr>
            <w:tcW w:w="1485" w:type="dxa"/>
            <w:tcBorders>
              <w:top w:val="nil"/>
              <w:left w:val="nil"/>
              <w:bottom w:val="single" w:sz="4" w:space="0" w:color="auto"/>
              <w:right w:val="single" w:sz="4" w:space="0" w:color="auto"/>
            </w:tcBorders>
            <w:shd w:val="clear" w:color="auto" w:fill="auto"/>
            <w:noWrap/>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2套</w:t>
            </w:r>
          </w:p>
        </w:tc>
      </w:tr>
      <w:tr w:rsidR="00836DC1" w:rsidRPr="00836DC1" w:rsidTr="00836DC1">
        <w:trPr>
          <w:trHeight w:val="288"/>
        </w:trPr>
        <w:tc>
          <w:tcPr>
            <w:tcW w:w="1485" w:type="dxa"/>
            <w:tcBorders>
              <w:top w:val="nil"/>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14</w:t>
            </w:r>
          </w:p>
        </w:tc>
        <w:tc>
          <w:tcPr>
            <w:tcW w:w="5741"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学生互动屏</w:t>
            </w:r>
          </w:p>
        </w:tc>
        <w:tc>
          <w:tcPr>
            <w:tcW w:w="1485" w:type="dxa"/>
            <w:tcBorders>
              <w:top w:val="nil"/>
              <w:left w:val="nil"/>
              <w:bottom w:val="single" w:sz="4" w:space="0" w:color="auto"/>
              <w:right w:val="single" w:sz="4" w:space="0" w:color="auto"/>
            </w:tcBorders>
            <w:shd w:val="clear" w:color="auto" w:fill="auto"/>
            <w:noWrap/>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8套</w:t>
            </w:r>
          </w:p>
        </w:tc>
      </w:tr>
      <w:tr w:rsidR="00836DC1" w:rsidRPr="00836DC1" w:rsidTr="00836DC1">
        <w:trPr>
          <w:trHeight w:val="288"/>
        </w:trPr>
        <w:tc>
          <w:tcPr>
            <w:tcW w:w="1485" w:type="dxa"/>
            <w:tcBorders>
              <w:top w:val="nil"/>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15</w:t>
            </w:r>
          </w:p>
        </w:tc>
        <w:tc>
          <w:tcPr>
            <w:tcW w:w="5741"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学生远投屏</w:t>
            </w:r>
          </w:p>
        </w:tc>
        <w:tc>
          <w:tcPr>
            <w:tcW w:w="1485" w:type="dxa"/>
            <w:tcBorders>
              <w:top w:val="nil"/>
              <w:left w:val="nil"/>
              <w:bottom w:val="single" w:sz="4" w:space="0" w:color="auto"/>
              <w:right w:val="single" w:sz="4" w:space="0" w:color="auto"/>
            </w:tcBorders>
            <w:shd w:val="clear" w:color="auto" w:fill="auto"/>
            <w:noWrap/>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14套</w:t>
            </w:r>
          </w:p>
        </w:tc>
      </w:tr>
      <w:tr w:rsidR="00836DC1" w:rsidRPr="00836DC1" w:rsidTr="00836DC1">
        <w:trPr>
          <w:trHeight w:val="288"/>
        </w:trPr>
        <w:tc>
          <w:tcPr>
            <w:tcW w:w="1485" w:type="dxa"/>
            <w:tcBorders>
              <w:top w:val="nil"/>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16</w:t>
            </w:r>
          </w:p>
        </w:tc>
        <w:tc>
          <w:tcPr>
            <w:tcW w:w="5741"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kern w:val="0"/>
                <w:sz w:val="20"/>
                <w:szCs w:val="20"/>
              </w:rPr>
            </w:pPr>
            <w:proofErr w:type="gramStart"/>
            <w:r w:rsidRPr="00836DC1">
              <w:rPr>
                <w:rFonts w:ascii="仿宋" w:eastAsia="仿宋" w:hAnsi="仿宋" w:cs="宋体" w:hint="eastAsia"/>
                <w:kern w:val="0"/>
                <w:sz w:val="20"/>
                <w:szCs w:val="20"/>
              </w:rPr>
              <w:t>智慧班牌</w:t>
            </w:r>
            <w:proofErr w:type="gramEnd"/>
          </w:p>
        </w:tc>
        <w:tc>
          <w:tcPr>
            <w:tcW w:w="1485" w:type="dxa"/>
            <w:tcBorders>
              <w:top w:val="nil"/>
              <w:left w:val="nil"/>
              <w:bottom w:val="single" w:sz="4" w:space="0" w:color="auto"/>
              <w:right w:val="single" w:sz="4" w:space="0" w:color="auto"/>
            </w:tcBorders>
            <w:shd w:val="clear" w:color="auto" w:fill="auto"/>
            <w:noWrap/>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6套</w:t>
            </w:r>
          </w:p>
        </w:tc>
      </w:tr>
      <w:tr w:rsidR="00836DC1" w:rsidRPr="00836DC1" w:rsidTr="00836DC1">
        <w:trPr>
          <w:trHeight w:val="288"/>
        </w:trPr>
        <w:tc>
          <w:tcPr>
            <w:tcW w:w="1485" w:type="dxa"/>
            <w:tcBorders>
              <w:top w:val="nil"/>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17</w:t>
            </w:r>
          </w:p>
        </w:tc>
        <w:tc>
          <w:tcPr>
            <w:tcW w:w="5741"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智能生物考勤终端</w:t>
            </w:r>
          </w:p>
        </w:tc>
        <w:tc>
          <w:tcPr>
            <w:tcW w:w="1485" w:type="dxa"/>
            <w:tcBorders>
              <w:top w:val="nil"/>
              <w:left w:val="nil"/>
              <w:bottom w:val="single" w:sz="4" w:space="0" w:color="auto"/>
              <w:right w:val="single" w:sz="4" w:space="0" w:color="auto"/>
            </w:tcBorders>
            <w:shd w:val="clear" w:color="auto" w:fill="auto"/>
            <w:noWrap/>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6套</w:t>
            </w:r>
          </w:p>
        </w:tc>
      </w:tr>
      <w:tr w:rsidR="00836DC1" w:rsidRPr="00836DC1" w:rsidTr="00836DC1">
        <w:trPr>
          <w:trHeight w:val="288"/>
        </w:trPr>
        <w:tc>
          <w:tcPr>
            <w:tcW w:w="1485" w:type="dxa"/>
            <w:tcBorders>
              <w:top w:val="nil"/>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18</w:t>
            </w:r>
          </w:p>
        </w:tc>
        <w:tc>
          <w:tcPr>
            <w:tcW w:w="5741"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人证（身份证、人像）</w:t>
            </w:r>
            <w:proofErr w:type="gramStart"/>
            <w:r w:rsidRPr="00836DC1">
              <w:rPr>
                <w:rFonts w:ascii="仿宋" w:eastAsia="仿宋" w:hAnsi="仿宋" w:cs="宋体" w:hint="eastAsia"/>
                <w:kern w:val="0"/>
                <w:sz w:val="20"/>
                <w:szCs w:val="20"/>
              </w:rPr>
              <w:t>合验设备</w:t>
            </w:r>
            <w:proofErr w:type="gramEnd"/>
          </w:p>
        </w:tc>
        <w:tc>
          <w:tcPr>
            <w:tcW w:w="1485" w:type="dxa"/>
            <w:tcBorders>
              <w:top w:val="nil"/>
              <w:left w:val="nil"/>
              <w:bottom w:val="single" w:sz="4" w:space="0" w:color="auto"/>
              <w:right w:val="single" w:sz="4" w:space="0" w:color="auto"/>
            </w:tcBorders>
            <w:shd w:val="clear" w:color="auto" w:fill="auto"/>
            <w:noWrap/>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2台</w:t>
            </w:r>
          </w:p>
        </w:tc>
      </w:tr>
      <w:tr w:rsidR="00836DC1" w:rsidRPr="00836DC1" w:rsidTr="00836DC1">
        <w:trPr>
          <w:trHeight w:val="288"/>
        </w:trPr>
        <w:tc>
          <w:tcPr>
            <w:tcW w:w="1485" w:type="dxa"/>
            <w:tcBorders>
              <w:top w:val="nil"/>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19</w:t>
            </w:r>
          </w:p>
        </w:tc>
        <w:tc>
          <w:tcPr>
            <w:tcW w:w="5741"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接入交换机</w:t>
            </w:r>
          </w:p>
        </w:tc>
        <w:tc>
          <w:tcPr>
            <w:tcW w:w="1485" w:type="dxa"/>
            <w:tcBorders>
              <w:top w:val="nil"/>
              <w:left w:val="nil"/>
              <w:bottom w:val="single" w:sz="4" w:space="0" w:color="auto"/>
              <w:right w:val="single" w:sz="4" w:space="0" w:color="auto"/>
            </w:tcBorders>
            <w:shd w:val="clear" w:color="auto" w:fill="auto"/>
            <w:noWrap/>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6套</w:t>
            </w:r>
          </w:p>
        </w:tc>
      </w:tr>
      <w:tr w:rsidR="00836DC1" w:rsidRPr="00836DC1" w:rsidTr="00836DC1">
        <w:trPr>
          <w:trHeight w:val="288"/>
        </w:trPr>
        <w:tc>
          <w:tcPr>
            <w:tcW w:w="1485" w:type="dxa"/>
            <w:tcBorders>
              <w:top w:val="nil"/>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20</w:t>
            </w:r>
          </w:p>
        </w:tc>
        <w:tc>
          <w:tcPr>
            <w:tcW w:w="5741"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多媒体讲台</w:t>
            </w:r>
          </w:p>
        </w:tc>
        <w:tc>
          <w:tcPr>
            <w:tcW w:w="1485" w:type="dxa"/>
            <w:tcBorders>
              <w:top w:val="nil"/>
              <w:left w:val="nil"/>
              <w:bottom w:val="single" w:sz="4" w:space="0" w:color="auto"/>
              <w:right w:val="single" w:sz="4" w:space="0" w:color="auto"/>
            </w:tcBorders>
            <w:shd w:val="clear" w:color="auto" w:fill="auto"/>
            <w:noWrap/>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6套</w:t>
            </w:r>
          </w:p>
        </w:tc>
      </w:tr>
      <w:tr w:rsidR="00836DC1" w:rsidRPr="00836DC1" w:rsidTr="00836DC1">
        <w:trPr>
          <w:trHeight w:val="288"/>
        </w:trPr>
        <w:tc>
          <w:tcPr>
            <w:tcW w:w="1485" w:type="dxa"/>
            <w:tcBorders>
              <w:top w:val="nil"/>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21</w:t>
            </w:r>
          </w:p>
        </w:tc>
        <w:tc>
          <w:tcPr>
            <w:tcW w:w="5741"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智慧讲台</w:t>
            </w:r>
          </w:p>
        </w:tc>
        <w:tc>
          <w:tcPr>
            <w:tcW w:w="1485" w:type="dxa"/>
            <w:tcBorders>
              <w:top w:val="nil"/>
              <w:left w:val="nil"/>
              <w:bottom w:val="single" w:sz="4" w:space="0" w:color="auto"/>
              <w:right w:val="single" w:sz="4" w:space="0" w:color="auto"/>
            </w:tcBorders>
            <w:shd w:val="clear" w:color="auto" w:fill="auto"/>
            <w:noWrap/>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2套</w:t>
            </w:r>
          </w:p>
        </w:tc>
      </w:tr>
      <w:tr w:rsidR="00836DC1" w:rsidRPr="00836DC1" w:rsidTr="00836DC1">
        <w:trPr>
          <w:trHeight w:val="288"/>
        </w:trPr>
        <w:tc>
          <w:tcPr>
            <w:tcW w:w="1485" w:type="dxa"/>
            <w:tcBorders>
              <w:top w:val="nil"/>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22</w:t>
            </w:r>
          </w:p>
        </w:tc>
        <w:tc>
          <w:tcPr>
            <w:tcW w:w="5741"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研讨组合桌椅</w:t>
            </w:r>
          </w:p>
        </w:tc>
        <w:tc>
          <w:tcPr>
            <w:tcW w:w="1485" w:type="dxa"/>
            <w:tcBorders>
              <w:top w:val="nil"/>
              <w:left w:val="nil"/>
              <w:bottom w:val="single" w:sz="4" w:space="0" w:color="auto"/>
              <w:right w:val="single" w:sz="4" w:space="0" w:color="auto"/>
            </w:tcBorders>
            <w:shd w:val="clear" w:color="auto" w:fill="auto"/>
            <w:noWrap/>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48套</w:t>
            </w:r>
          </w:p>
        </w:tc>
      </w:tr>
      <w:tr w:rsidR="00836DC1" w:rsidRPr="00836DC1" w:rsidTr="00836DC1">
        <w:trPr>
          <w:trHeight w:val="288"/>
        </w:trPr>
        <w:tc>
          <w:tcPr>
            <w:tcW w:w="1485" w:type="dxa"/>
            <w:tcBorders>
              <w:top w:val="nil"/>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23</w:t>
            </w:r>
          </w:p>
        </w:tc>
        <w:tc>
          <w:tcPr>
            <w:tcW w:w="5741"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教师计算机</w:t>
            </w:r>
          </w:p>
        </w:tc>
        <w:tc>
          <w:tcPr>
            <w:tcW w:w="1485" w:type="dxa"/>
            <w:tcBorders>
              <w:top w:val="nil"/>
              <w:left w:val="nil"/>
              <w:bottom w:val="single" w:sz="4" w:space="0" w:color="auto"/>
              <w:right w:val="single" w:sz="4" w:space="0" w:color="auto"/>
            </w:tcBorders>
            <w:shd w:val="clear" w:color="auto" w:fill="auto"/>
            <w:noWrap/>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4套</w:t>
            </w:r>
          </w:p>
        </w:tc>
      </w:tr>
      <w:tr w:rsidR="00836DC1" w:rsidRPr="00836DC1" w:rsidTr="00836DC1">
        <w:trPr>
          <w:trHeight w:val="288"/>
        </w:trPr>
        <w:tc>
          <w:tcPr>
            <w:tcW w:w="1485" w:type="dxa"/>
            <w:tcBorders>
              <w:top w:val="nil"/>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24</w:t>
            </w:r>
          </w:p>
        </w:tc>
        <w:tc>
          <w:tcPr>
            <w:tcW w:w="5741"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网络控制门禁</w:t>
            </w:r>
          </w:p>
        </w:tc>
        <w:tc>
          <w:tcPr>
            <w:tcW w:w="1485" w:type="dxa"/>
            <w:tcBorders>
              <w:top w:val="nil"/>
              <w:left w:val="nil"/>
              <w:bottom w:val="single" w:sz="4" w:space="0" w:color="auto"/>
              <w:right w:val="single" w:sz="4" w:space="0" w:color="auto"/>
            </w:tcBorders>
            <w:shd w:val="clear" w:color="auto" w:fill="auto"/>
            <w:noWrap/>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6套</w:t>
            </w:r>
          </w:p>
        </w:tc>
      </w:tr>
      <w:tr w:rsidR="00836DC1" w:rsidRPr="00836DC1" w:rsidTr="00836DC1">
        <w:trPr>
          <w:trHeight w:val="288"/>
        </w:trPr>
        <w:tc>
          <w:tcPr>
            <w:tcW w:w="1485" w:type="dxa"/>
            <w:tcBorders>
              <w:top w:val="nil"/>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25</w:t>
            </w:r>
          </w:p>
        </w:tc>
        <w:tc>
          <w:tcPr>
            <w:tcW w:w="5741"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环境智能网关</w:t>
            </w:r>
          </w:p>
        </w:tc>
        <w:tc>
          <w:tcPr>
            <w:tcW w:w="1485" w:type="dxa"/>
            <w:tcBorders>
              <w:top w:val="nil"/>
              <w:left w:val="nil"/>
              <w:bottom w:val="single" w:sz="4" w:space="0" w:color="auto"/>
              <w:right w:val="single" w:sz="4" w:space="0" w:color="auto"/>
            </w:tcBorders>
            <w:shd w:val="clear" w:color="auto" w:fill="auto"/>
            <w:noWrap/>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6套</w:t>
            </w:r>
          </w:p>
        </w:tc>
      </w:tr>
      <w:tr w:rsidR="00836DC1" w:rsidRPr="00836DC1" w:rsidTr="00836DC1">
        <w:trPr>
          <w:trHeight w:val="288"/>
        </w:trPr>
        <w:tc>
          <w:tcPr>
            <w:tcW w:w="1485" w:type="dxa"/>
            <w:tcBorders>
              <w:top w:val="nil"/>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26</w:t>
            </w:r>
          </w:p>
        </w:tc>
        <w:tc>
          <w:tcPr>
            <w:tcW w:w="5741"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智能环境控制主机</w:t>
            </w:r>
          </w:p>
        </w:tc>
        <w:tc>
          <w:tcPr>
            <w:tcW w:w="1485" w:type="dxa"/>
            <w:tcBorders>
              <w:top w:val="nil"/>
              <w:left w:val="nil"/>
              <w:bottom w:val="single" w:sz="4" w:space="0" w:color="auto"/>
              <w:right w:val="single" w:sz="4" w:space="0" w:color="auto"/>
            </w:tcBorders>
            <w:shd w:val="clear" w:color="auto" w:fill="auto"/>
            <w:noWrap/>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6套</w:t>
            </w:r>
          </w:p>
        </w:tc>
      </w:tr>
      <w:tr w:rsidR="00836DC1" w:rsidRPr="00836DC1" w:rsidTr="00836DC1">
        <w:trPr>
          <w:trHeight w:val="288"/>
        </w:trPr>
        <w:tc>
          <w:tcPr>
            <w:tcW w:w="1485" w:type="dxa"/>
            <w:tcBorders>
              <w:top w:val="nil"/>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27</w:t>
            </w:r>
          </w:p>
        </w:tc>
        <w:tc>
          <w:tcPr>
            <w:tcW w:w="5741"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智能温湿度传感器</w:t>
            </w:r>
          </w:p>
        </w:tc>
        <w:tc>
          <w:tcPr>
            <w:tcW w:w="1485" w:type="dxa"/>
            <w:tcBorders>
              <w:top w:val="nil"/>
              <w:left w:val="nil"/>
              <w:bottom w:val="single" w:sz="4" w:space="0" w:color="auto"/>
              <w:right w:val="single" w:sz="4" w:space="0" w:color="auto"/>
            </w:tcBorders>
            <w:shd w:val="clear" w:color="auto" w:fill="auto"/>
            <w:noWrap/>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6套</w:t>
            </w:r>
          </w:p>
        </w:tc>
      </w:tr>
      <w:tr w:rsidR="00836DC1" w:rsidRPr="00836DC1" w:rsidTr="00836DC1">
        <w:trPr>
          <w:trHeight w:val="288"/>
        </w:trPr>
        <w:tc>
          <w:tcPr>
            <w:tcW w:w="1485" w:type="dxa"/>
            <w:tcBorders>
              <w:top w:val="nil"/>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28</w:t>
            </w:r>
          </w:p>
        </w:tc>
        <w:tc>
          <w:tcPr>
            <w:tcW w:w="5741"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智能光照传感器</w:t>
            </w:r>
          </w:p>
        </w:tc>
        <w:tc>
          <w:tcPr>
            <w:tcW w:w="1485" w:type="dxa"/>
            <w:tcBorders>
              <w:top w:val="nil"/>
              <w:left w:val="nil"/>
              <w:bottom w:val="single" w:sz="4" w:space="0" w:color="auto"/>
              <w:right w:val="single" w:sz="4" w:space="0" w:color="auto"/>
            </w:tcBorders>
            <w:shd w:val="clear" w:color="auto" w:fill="auto"/>
            <w:noWrap/>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22套</w:t>
            </w:r>
          </w:p>
        </w:tc>
      </w:tr>
      <w:tr w:rsidR="00836DC1" w:rsidRPr="00836DC1" w:rsidTr="00836DC1">
        <w:trPr>
          <w:trHeight w:val="288"/>
        </w:trPr>
        <w:tc>
          <w:tcPr>
            <w:tcW w:w="1485" w:type="dxa"/>
            <w:tcBorders>
              <w:top w:val="nil"/>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29</w:t>
            </w:r>
          </w:p>
        </w:tc>
        <w:tc>
          <w:tcPr>
            <w:tcW w:w="5741"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智能灯光开关模块</w:t>
            </w:r>
          </w:p>
        </w:tc>
        <w:tc>
          <w:tcPr>
            <w:tcW w:w="1485" w:type="dxa"/>
            <w:tcBorders>
              <w:top w:val="nil"/>
              <w:left w:val="nil"/>
              <w:bottom w:val="single" w:sz="4" w:space="0" w:color="auto"/>
              <w:right w:val="single" w:sz="4" w:space="0" w:color="auto"/>
            </w:tcBorders>
            <w:shd w:val="clear" w:color="auto" w:fill="auto"/>
            <w:noWrap/>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22套</w:t>
            </w:r>
          </w:p>
        </w:tc>
      </w:tr>
      <w:tr w:rsidR="00836DC1" w:rsidRPr="00836DC1" w:rsidTr="00836DC1">
        <w:trPr>
          <w:trHeight w:val="288"/>
        </w:trPr>
        <w:tc>
          <w:tcPr>
            <w:tcW w:w="1485" w:type="dxa"/>
            <w:tcBorders>
              <w:top w:val="nil"/>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30</w:t>
            </w:r>
          </w:p>
        </w:tc>
        <w:tc>
          <w:tcPr>
            <w:tcW w:w="5741"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灯光亮度控制模块</w:t>
            </w:r>
          </w:p>
        </w:tc>
        <w:tc>
          <w:tcPr>
            <w:tcW w:w="1485" w:type="dxa"/>
            <w:tcBorders>
              <w:top w:val="nil"/>
              <w:left w:val="nil"/>
              <w:bottom w:val="single" w:sz="4" w:space="0" w:color="auto"/>
              <w:right w:val="single" w:sz="4" w:space="0" w:color="auto"/>
            </w:tcBorders>
            <w:shd w:val="clear" w:color="auto" w:fill="auto"/>
            <w:noWrap/>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22套</w:t>
            </w:r>
          </w:p>
        </w:tc>
      </w:tr>
      <w:tr w:rsidR="00836DC1" w:rsidRPr="00836DC1" w:rsidTr="00836DC1">
        <w:trPr>
          <w:trHeight w:val="288"/>
        </w:trPr>
        <w:tc>
          <w:tcPr>
            <w:tcW w:w="1485" w:type="dxa"/>
            <w:tcBorders>
              <w:top w:val="nil"/>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31</w:t>
            </w:r>
          </w:p>
        </w:tc>
        <w:tc>
          <w:tcPr>
            <w:tcW w:w="5741"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电动窗帘控制模块</w:t>
            </w:r>
          </w:p>
        </w:tc>
        <w:tc>
          <w:tcPr>
            <w:tcW w:w="1485" w:type="dxa"/>
            <w:tcBorders>
              <w:top w:val="nil"/>
              <w:left w:val="nil"/>
              <w:bottom w:val="single" w:sz="4" w:space="0" w:color="auto"/>
              <w:right w:val="single" w:sz="4" w:space="0" w:color="auto"/>
            </w:tcBorders>
            <w:shd w:val="clear" w:color="auto" w:fill="auto"/>
            <w:noWrap/>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23套</w:t>
            </w:r>
          </w:p>
        </w:tc>
      </w:tr>
      <w:tr w:rsidR="00836DC1" w:rsidRPr="00836DC1" w:rsidTr="00836DC1">
        <w:trPr>
          <w:trHeight w:val="288"/>
        </w:trPr>
        <w:tc>
          <w:tcPr>
            <w:tcW w:w="1485" w:type="dxa"/>
            <w:tcBorders>
              <w:top w:val="nil"/>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32</w:t>
            </w:r>
          </w:p>
        </w:tc>
        <w:tc>
          <w:tcPr>
            <w:tcW w:w="5741"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空调控制模块</w:t>
            </w:r>
          </w:p>
        </w:tc>
        <w:tc>
          <w:tcPr>
            <w:tcW w:w="1485" w:type="dxa"/>
            <w:tcBorders>
              <w:top w:val="nil"/>
              <w:left w:val="nil"/>
              <w:bottom w:val="single" w:sz="4" w:space="0" w:color="auto"/>
              <w:right w:val="single" w:sz="4" w:space="0" w:color="auto"/>
            </w:tcBorders>
            <w:shd w:val="clear" w:color="auto" w:fill="auto"/>
            <w:noWrap/>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9套</w:t>
            </w:r>
          </w:p>
        </w:tc>
      </w:tr>
      <w:tr w:rsidR="00836DC1" w:rsidRPr="00836DC1" w:rsidTr="00836DC1">
        <w:trPr>
          <w:trHeight w:val="288"/>
        </w:trPr>
        <w:tc>
          <w:tcPr>
            <w:tcW w:w="1485" w:type="dxa"/>
            <w:tcBorders>
              <w:top w:val="nil"/>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33</w:t>
            </w:r>
          </w:p>
        </w:tc>
        <w:tc>
          <w:tcPr>
            <w:tcW w:w="5741"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翻转电脑桌椅</w:t>
            </w:r>
          </w:p>
        </w:tc>
        <w:tc>
          <w:tcPr>
            <w:tcW w:w="1485" w:type="dxa"/>
            <w:tcBorders>
              <w:top w:val="nil"/>
              <w:left w:val="nil"/>
              <w:bottom w:val="single" w:sz="4" w:space="0" w:color="auto"/>
              <w:right w:val="single" w:sz="4" w:space="0" w:color="auto"/>
            </w:tcBorders>
            <w:shd w:val="clear" w:color="auto" w:fill="auto"/>
            <w:noWrap/>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70套</w:t>
            </w:r>
          </w:p>
        </w:tc>
      </w:tr>
      <w:tr w:rsidR="00836DC1" w:rsidRPr="00836DC1" w:rsidTr="00836DC1">
        <w:trPr>
          <w:trHeight w:val="288"/>
        </w:trPr>
        <w:tc>
          <w:tcPr>
            <w:tcW w:w="1485" w:type="dxa"/>
            <w:tcBorders>
              <w:top w:val="nil"/>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34</w:t>
            </w:r>
          </w:p>
        </w:tc>
        <w:tc>
          <w:tcPr>
            <w:tcW w:w="5741"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虚拟</w:t>
            </w:r>
            <w:proofErr w:type="gramStart"/>
            <w:r w:rsidRPr="00836DC1">
              <w:rPr>
                <w:rFonts w:ascii="仿宋" w:eastAsia="仿宋" w:hAnsi="仿宋" w:cs="宋体" w:hint="eastAsia"/>
                <w:kern w:val="0"/>
                <w:sz w:val="20"/>
                <w:szCs w:val="20"/>
              </w:rPr>
              <w:t>化培训</w:t>
            </w:r>
            <w:proofErr w:type="gramEnd"/>
            <w:r w:rsidRPr="00836DC1">
              <w:rPr>
                <w:rFonts w:ascii="仿宋" w:eastAsia="仿宋" w:hAnsi="仿宋" w:cs="宋体" w:hint="eastAsia"/>
                <w:kern w:val="0"/>
                <w:sz w:val="20"/>
                <w:szCs w:val="20"/>
              </w:rPr>
              <w:t>系统主机</w:t>
            </w:r>
          </w:p>
        </w:tc>
        <w:tc>
          <w:tcPr>
            <w:tcW w:w="1485" w:type="dxa"/>
            <w:tcBorders>
              <w:top w:val="nil"/>
              <w:left w:val="nil"/>
              <w:bottom w:val="single" w:sz="4" w:space="0" w:color="auto"/>
              <w:right w:val="single" w:sz="4" w:space="0" w:color="auto"/>
            </w:tcBorders>
            <w:shd w:val="clear" w:color="auto" w:fill="auto"/>
            <w:noWrap/>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3台</w:t>
            </w:r>
          </w:p>
        </w:tc>
      </w:tr>
      <w:tr w:rsidR="00836DC1" w:rsidRPr="00836DC1" w:rsidTr="00836DC1">
        <w:trPr>
          <w:trHeight w:val="288"/>
        </w:trPr>
        <w:tc>
          <w:tcPr>
            <w:tcW w:w="1485" w:type="dxa"/>
            <w:tcBorders>
              <w:top w:val="nil"/>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35</w:t>
            </w:r>
          </w:p>
        </w:tc>
        <w:tc>
          <w:tcPr>
            <w:tcW w:w="5741"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虚拟</w:t>
            </w:r>
            <w:proofErr w:type="gramStart"/>
            <w:r w:rsidRPr="00836DC1">
              <w:rPr>
                <w:rFonts w:ascii="仿宋" w:eastAsia="仿宋" w:hAnsi="仿宋" w:cs="宋体" w:hint="eastAsia"/>
                <w:kern w:val="0"/>
                <w:sz w:val="20"/>
                <w:szCs w:val="20"/>
              </w:rPr>
              <w:t>化培训</w:t>
            </w:r>
            <w:proofErr w:type="gramEnd"/>
            <w:r w:rsidRPr="00836DC1">
              <w:rPr>
                <w:rFonts w:ascii="仿宋" w:eastAsia="仿宋" w:hAnsi="仿宋" w:cs="宋体" w:hint="eastAsia"/>
                <w:kern w:val="0"/>
                <w:sz w:val="20"/>
                <w:szCs w:val="20"/>
              </w:rPr>
              <w:t>系统终端</w:t>
            </w:r>
          </w:p>
        </w:tc>
        <w:tc>
          <w:tcPr>
            <w:tcW w:w="1485" w:type="dxa"/>
            <w:tcBorders>
              <w:top w:val="nil"/>
              <w:left w:val="nil"/>
              <w:bottom w:val="single" w:sz="4" w:space="0" w:color="auto"/>
              <w:right w:val="single" w:sz="4" w:space="0" w:color="auto"/>
            </w:tcBorders>
            <w:shd w:val="clear" w:color="auto" w:fill="auto"/>
            <w:noWrap/>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134个</w:t>
            </w:r>
          </w:p>
        </w:tc>
      </w:tr>
      <w:tr w:rsidR="00836DC1" w:rsidRPr="00836DC1" w:rsidTr="00836DC1">
        <w:trPr>
          <w:trHeight w:val="288"/>
        </w:trPr>
        <w:tc>
          <w:tcPr>
            <w:tcW w:w="1485" w:type="dxa"/>
            <w:tcBorders>
              <w:top w:val="nil"/>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36</w:t>
            </w:r>
          </w:p>
        </w:tc>
        <w:tc>
          <w:tcPr>
            <w:tcW w:w="5741"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液晶拼接显示屏</w:t>
            </w:r>
          </w:p>
        </w:tc>
        <w:tc>
          <w:tcPr>
            <w:tcW w:w="1485" w:type="dxa"/>
            <w:tcBorders>
              <w:top w:val="nil"/>
              <w:left w:val="nil"/>
              <w:bottom w:val="single" w:sz="4" w:space="0" w:color="auto"/>
              <w:right w:val="single" w:sz="4" w:space="0" w:color="auto"/>
            </w:tcBorders>
            <w:shd w:val="clear" w:color="auto" w:fill="auto"/>
            <w:noWrap/>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2套</w:t>
            </w:r>
          </w:p>
        </w:tc>
      </w:tr>
      <w:tr w:rsidR="00836DC1" w:rsidRPr="00836DC1" w:rsidTr="00836DC1">
        <w:trPr>
          <w:trHeight w:val="288"/>
        </w:trPr>
        <w:tc>
          <w:tcPr>
            <w:tcW w:w="1485" w:type="dxa"/>
            <w:tcBorders>
              <w:top w:val="nil"/>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37</w:t>
            </w:r>
          </w:p>
        </w:tc>
        <w:tc>
          <w:tcPr>
            <w:tcW w:w="5741"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拼接处理器</w:t>
            </w:r>
          </w:p>
        </w:tc>
        <w:tc>
          <w:tcPr>
            <w:tcW w:w="1485" w:type="dxa"/>
            <w:tcBorders>
              <w:top w:val="nil"/>
              <w:left w:val="nil"/>
              <w:bottom w:val="single" w:sz="4" w:space="0" w:color="auto"/>
              <w:right w:val="single" w:sz="4" w:space="0" w:color="auto"/>
            </w:tcBorders>
            <w:shd w:val="clear" w:color="auto" w:fill="auto"/>
            <w:noWrap/>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2套</w:t>
            </w:r>
          </w:p>
        </w:tc>
      </w:tr>
      <w:tr w:rsidR="00836DC1" w:rsidRPr="00836DC1" w:rsidTr="00836DC1">
        <w:trPr>
          <w:trHeight w:val="288"/>
        </w:trPr>
        <w:tc>
          <w:tcPr>
            <w:tcW w:w="1485" w:type="dxa"/>
            <w:tcBorders>
              <w:top w:val="nil"/>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38</w:t>
            </w:r>
          </w:p>
        </w:tc>
        <w:tc>
          <w:tcPr>
            <w:tcW w:w="5741"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液晶拼接屏支架</w:t>
            </w:r>
          </w:p>
        </w:tc>
        <w:tc>
          <w:tcPr>
            <w:tcW w:w="1485" w:type="dxa"/>
            <w:tcBorders>
              <w:top w:val="nil"/>
              <w:left w:val="nil"/>
              <w:bottom w:val="single" w:sz="4" w:space="0" w:color="auto"/>
              <w:right w:val="single" w:sz="4" w:space="0" w:color="auto"/>
            </w:tcBorders>
            <w:shd w:val="clear" w:color="auto" w:fill="auto"/>
            <w:noWrap/>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2套</w:t>
            </w:r>
          </w:p>
        </w:tc>
      </w:tr>
      <w:tr w:rsidR="00836DC1" w:rsidRPr="00836DC1" w:rsidTr="00836DC1">
        <w:trPr>
          <w:trHeight w:val="288"/>
        </w:trPr>
        <w:tc>
          <w:tcPr>
            <w:tcW w:w="1485" w:type="dxa"/>
            <w:tcBorders>
              <w:top w:val="nil"/>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39</w:t>
            </w:r>
          </w:p>
        </w:tc>
        <w:tc>
          <w:tcPr>
            <w:tcW w:w="5741"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室内高清全彩LED显示屏</w:t>
            </w:r>
          </w:p>
        </w:tc>
        <w:tc>
          <w:tcPr>
            <w:tcW w:w="1485"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≥17.2㎡</w:t>
            </w:r>
          </w:p>
        </w:tc>
      </w:tr>
      <w:tr w:rsidR="00836DC1" w:rsidRPr="00836DC1" w:rsidTr="00836DC1">
        <w:trPr>
          <w:trHeight w:val="288"/>
        </w:trPr>
        <w:tc>
          <w:tcPr>
            <w:tcW w:w="1485" w:type="dxa"/>
            <w:tcBorders>
              <w:top w:val="nil"/>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40</w:t>
            </w:r>
          </w:p>
        </w:tc>
        <w:tc>
          <w:tcPr>
            <w:tcW w:w="5741"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LED视频处理器</w:t>
            </w:r>
          </w:p>
        </w:tc>
        <w:tc>
          <w:tcPr>
            <w:tcW w:w="1485" w:type="dxa"/>
            <w:tcBorders>
              <w:top w:val="nil"/>
              <w:left w:val="nil"/>
              <w:bottom w:val="single" w:sz="4" w:space="0" w:color="auto"/>
              <w:right w:val="single" w:sz="4" w:space="0" w:color="auto"/>
            </w:tcBorders>
            <w:shd w:val="clear" w:color="auto" w:fill="auto"/>
            <w:noWrap/>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1台</w:t>
            </w:r>
          </w:p>
        </w:tc>
      </w:tr>
      <w:tr w:rsidR="00836DC1" w:rsidRPr="00836DC1" w:rsidTr="00836DC1">
        <w:trPr>
          <w:trHeight w:val="288"/>
        </w:trPr>
        <w:tc>
          <w:tcPr>
            <w:tcW w:w="1485" w:type="dxa"/>
            <w:tcBorders>
              <w:top w:val="nil"/>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41</w:t>
            </w:r>
          </w:p>
        </w:tc>
        <w:tc>
          <w:tcPr>
            <w:tcW w:w="5741"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LED接收卡</w:t>
            </w:r>
          </w:p>
        </w:tc>
        <w:tc>
          <w:tcPr>
            <w:tcW w:w="1485" w:type="dxa"/>
            <w:tcBorders>
              <w:top w:val="nil"/>
              <w:left w:val="nil"/>
              <w:bottom w:val="single" w:sz="4" w:space="0" w:color="auto"/>
              <w:right w:val="single" w:sz="4" w:space="0" w:color="auto"/>
            </w:tcBorders>
            <w:shd w:val="clear" w:color="auto" w:fill="auto"/>
            <w:noWrap/>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1批</w:t>
            </w:r>
          </w:p>
        </w:tc>
      </w:tr>
      <w:tr w:rsidR="00836DC1" w:rsidRPr="00836DC1" w:rsidTr="00836DC1">
        <w:trPr>
          <w:trHeight w:val="288"/>
        </w:trPr>
        <w:tc>
          <w:tcPr>
            <w:tcW w:w="1485" w:type="dxa"/>
            <w:tcBorders>
              <w:top w:val="nil"/>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42</w:t>
            </w:r>
          </w:p>
        </w:tc>
        <w:tc>
          <w:tcPr>
            <w:tcW w:w="5741"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LED播控软件</w:t>
            </w:r>
          </w:p>
        </w:tc>
        <w:tc>
          <w:tcPr>
            <w:tcW w:w="1485" w:type="dxa"/>
            <w:tcBorders>
              <w:top w:val="nil"/>
              <w:left w:val="nil"/>
              <w:bottom w:val="single" w:sz="4" w:space="0" w:color="auto"/>
              <w:right w:val="single" w:sz="4" w:space="0" w:color="auto"/>
            </w:tcBorders>
            <w:shd w:val="clear" w:color="auto" w:fill="auto"/>
            <w:noWrap/>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1套</w:t>
            </w:r>
          </w:p>
        </w:tc>
      </w:tr>
      <w:tr w:rsidR="00836DC1" w:rsidRPr="00836DC1" w:rsidTr="00836DC1">
        <w:trPr>
          <w:trHeight w:val="288"/>
        </w:trPr>
        <w:tc>
          <w:tcPr>
            <w:tcW w:w="1485" w:type="dxa"/>
            <w:tcBorders>
              <w:top w:val="nil"/>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43</w:t>
            </w:r>
          </w:p>
        </w:tc>
        <w:tc>
          <w:tcPr>
            <w:tcW w:w="5741"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LED钢结构支架</w:t>
            </w:r>
          </w:p>
        </w:tc>
        <w:tc>
          <w:tcPr>
            <w:tcW w:w="1485" w:type="dxa"/>
            <w:tcBorders>
              <w:top w:val="nil"/>
              <w:left w:val="nil"/>
              <w:bottom w:val="single" w:sz="4" w:space="0" w:color="auto"/>
              <w:right w:val="single" w:sz="4" w:space="0" w:color="auto"/>
            </w:tcBorders>
            <w:shd w:val="clear" w:color="auto" w:fill="auto"/>
            <w:noWrap/>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1套</w:t>
            </w:r>
          </w:p>
        </w:tc>
      </w:tr>
      <w:tr w:rsidR="00836DC1" w:rsidRPr="00836DC1" w:rsidTr="00836DC1">
        <w:trPr>
          <w:trHeight w:val="288"/>
        </w:trPr>
        <w:tc>
          <w:tcPr>
            <w:tcW w:w="1485" w:type="dxa"/>
            <w:tcBorders>
              <w:top w:val="nil"/>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44</w:t>
            </w:r>
          </w:p>
        </w:tc>
        <w:tc>
          <w:tcPr>
            <w:tcW w:w="5741"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LED配电箱</w:t>
            </w:r>
          </w:p>
        </w:tc>
        <w:tc>
          <w:tcPr>
            <w:tcW w:w="1485" w:type="dxa"/>
            <w:tcBorders>
              <w:top w:val="nil"/>
              <w:left w:val="nil"/>
              <w:bottom w:val="single" w:sz="4" w:space="0" w:color="auto"/>
              <w:right w:val="single" w:sz="4" w:space="0" w:color="auto"/>
            </w:tcBorders>
            <w:shd w:val="clear" w:color="auto" w:fill="auto"/>
            <w:noWrap/>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1套</w:t>
            </w:r>
          </w:p>
        </w:tc>
      </w:tr>
      <w:tr w:rsidR="00836DC1" w:rsidRPr="00836DC1" w:rsidTr="00836DC1">
        <w:trPr>
          <w:trHeight w:val="288"/>
        </w:trPr>
        <w:tc>
          <w:tcPr>
            <w:tcW w:w="1485" w:type="dxa"/>
            <w:tcBorders>
              <w:top w:val="nil"/>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45</w:t>
            </w:r>
          </w:p>
        </w:tc>
        <w:tc>
          <w:tcPr>
            <w:tcW w:w="5741"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LED控制计算机</w:t>
            </w:r>
          </w:p>
        </w:tc>
        <w:tc>
          <w:tcPr>
            <w:tcW w:w="1485" w:type="dxa"/>
            <w:tcBorders>
              <w:top w:val="nil"/>
              <w:left w:val="nil"/>
              <w:bottom w:val="single" w:sz="4" w:space="0" w:color="auto"/>
              <w:right w:val="single" w:sz="4" w:space="0" w:color="auto"/>
            </w:tcBorders>
            <w:shd w:val="clear" w:color="auto" w:fill="auto"/>
            <w:noWrap/>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1套</w:t>
            </w:r>
          </w:p>
        </w:tc>
      </w:tr>
      <w:tr w:rsidR="00836DC1" w:rsidRPr="00836DC1" w:rsidTr="00836DC1">
        <w:trPr>
          <w:trHeight w:val="288"/>
        </w:trPr>
        <w:tc>
          <w:tcPr>
            <w:tcW w:w="1485" w:type="dxa"/>
            <w:tcBorders>
              <w:top w:val="nil"/>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46</w:t>
            </w:r>
          </w:p>
        </w:tc>
        <w:tc>
          <w:tcPr>
            <w:tcW w:w="5741"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LED设备机柜</w:t>
            </w:r>
          </w:p>
        </w:tc>
        <w:tc>
          <w:tcPr>
            <w:tcW w:w="1485" w:type="dxa"/>
            <w:tcBorders>
              <w:top w:val="nil"/>
              <w:left w:val="nil"/>
              <w:bottom w:val="single" w:sz="4" w:space="0" w:color="auto"/>
              <w:right w:val="single" w:sz="4" w:space="0" w:color="auto"/>
            </w:tcBorders>
            <w:shd w:val="clear" w:color="auto" w:fill="auto"/>
            <w:noWrap/>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1个</w:t>
            </w:r>
          </w:p>
        </w:tc>
      </w:tr>
      <w:tr w:rsidR="00836DC1" w:rsidRPr="00836DC1" w:rsidTr="00836DC1">
        <w:trPr>
          <w:trHeight w:val="288"/>
        </w:trPr>
        <w:tc>
          <w:tcPr>
            <w:tcW w:w="1485" w:type="dxa"/>
            <w:tcBorders>
              <w:top w:val="nil"/>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47</w:t>
            </w:r>
          </w:p>
        </w:tc>
        <w:tc>
          <w:tcPr>
            <w:tcW w:w="5741"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辅材及施工</w:t>
            </w:r>
          </w:p>
        </w:tc>
        <w:tc>
          <w:tcPr>
            <w:tcW w:w="1485" w:type="dxa"/>
            <w:tcBorders>
              <w:top w:val="nil"/>
              <w:left w:val="nil"/>
              <w:bottom w:val="single" w:sz="4" w:space="0" w:color="auto"/>
              <w:right w:val="single" w:sz="4" w:space="0" w:color="auto"/>
            </w:tcBorders>
            <w:shd w:val="clear" w:color="auto" w:fill="auto"/>
            <w:noWrap/>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8套</w:t>
            </w:r>
          </w:p>
        </w:tc>
      </w:tr>
      <w:tr w:rsidR="00836DC1" w:rsidRPr="00836DC1" w:rsidTr="00836DC1">
        <w:trPr>
          <w:trHeight w:val="288"/>
        </w:trPr>
        <w:tc>
          <w:tcPr>
            <w:tcW w:w="871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6DC1" w:rsidRPr="00836DC1" w:rsidRDefault="00836DC1" w:rsidP="00836DC1">
            <w:pPr>
              <w:widowControl/>
              <w:jc w:val="center"/>
              <w:rPr>
                <w:rFonts w:ascii="仿宋" w:eastAsia="仿宋" w:hAnsi="仿宋" w:cs="宋体"/>
                <w:color w:val="000000"/>
                <w:kern w:val="0"/>
                <w:sz w:val="20"/>
                <w:szCs w:val="20"/>
              </w:rPr>
            </w:pPr>
          </w:p>
        </w:tc>
      </w:tr>
    </w:tbl>
    <w:p w:rsidR="001B7EDC" w:rsidRPr="00FB34F3" w:rsidRDefault="001B7EDC">
      <w:pPr>
        <w:rPr>
          <w:rFonts w:ascii="仿宋" w:eastAsia="仿宋" w:hAnsi="仿宋"/>
        </w:rPr>
      </w:pPr>
    </w:p>
    <w:p w:rsidR="00CE7BFB" w:rsidRPr="00FB34F3" w:rsidRDefault="00CE7BFB" w:rsidP="0056327D">
      <w:pPr>
        <w:pStyle w:val="1"/>
        <w:numPr>
          <w:ilvl w:val="0"/>
          <w:numId w:val="1"/>
        </w:numPr>
        <w:rPr>
          <w:rFonts w:ascii="仿宋" w:eastAsia="仿宋" w:hAnsi="仿宋"/>
          <w:sz w:val="32"/>
          <w:szCs w:val="32"/>
        </w:rPr>
      </w:pPr>
      <w:bookmarkStart w:id="4" w:name="_Toc28123269"/>
      <w:r w:rsidRPr="00FB34F3">
        <w:rPr>
          <w:rFonts w:ascii="仿宋" w:eastAsia="仿宋" w:hAnsi="仿宋" w:hint="eastAsia"/>
          <w:sz w:val="32"/>
          <w:szCs w:val="32"/>
        </w:rPr>
        <w:lastRenderedPageBreak/>
        <w:t>建设内容</w:t>
      </w:r>
      <w:bookmarkEnd w:id="4"/>
    </w:p>
    <w:p w:rsidR="00085A6A" w:rsidRPr="000340B9" w:rsidRDefault="00085A6A" w:rsidP="00085A6A">
      <w:pPr>
        <w:pStyle w:val="4"/>
        <w:spacing w:line="276" w:lineRule="auto"/>
        <w:rPr>
          <w:rFonts w:ascii="仿宋" w:eastAsia="仿宋" w:hAnsi="仿宋"/>
          <w:sz w:val="24"/>
          <w:szCs w:val="24"/>
        </w:rPr>
      </w:pPr>
      <w:bookmarkStart w:id="5" w:name="_Toc26306874"/>
      <w:r>
        <w:rPr>
          <w:rFonts w:ascii="仿宋" w:eastAsia="仿宋" w:hAnsi="仿宋" w:hint="eastAsia"/>
          <w:sz w:val="24"/>
          <w:szCs w:val="24"/>
        </w:rPr>
        <w:t>4.1.1</w:t>
      </w:r>
      <w:r w:rsidRPr="000340B9">
        <w:rPr>
          <w:rFonts w:ascii="仿宋" w:eastAsia="仿宋" w:hAnsi="仿宋" w:hint="eastAsia"/>
          <w:sz w:val="24"/>
          <w:szCs w:val="24"/>
        </w:rPr>
        <w:t>、五教室建设</w:t>
      </w:r>
      <w:r>
        <w:rPr>
          <w:rFonts w:ascii="仿宋" w:eastAsia="仿宋" w:hAnsi="仿宋" w:hint="eastAsia"/>
          <w:sz w:val="24"/>
          <w:szCs w:val="24"/>
        </w:rPr>
        <w:t>（</w:t>
      </w:r>
      <w:r w:rsidRPr="00364AE1">
        <w:rPr>
          <w:rFonts w:ascii="仿宋" w:eastAsia="仿宋" w:hAnsi="仿宋" w:hint="eastAsia"/>
          <w:sz w:val="24"/>
          <w:szCs w:val="24"/>
        </w:rPr>
        <w:t>小型</w:t>
      </w:r>
      <w:r w:rsidRPr="00943431">
        <w:rPr>
          <w:rFonts w:ascii="仿宋" w:eastAsia="仿宋" w:hAnsi="仿宋" w:hint="eastAsia"/>
          <w:bCs w:val="0"/>
          <w:sz w:val="24"/>
          <w:szCs w:val="24"/>
        </w:rPr>
        <w:t>研讨</w:t>
      </w:r>
      <w:r w:rsidRPr="00943431">
        <w:rPr>
          <w:rFonts w:ascii="仿宋" w:eastAsia="仿宋" w:hAnsi="仿宋" w:hint="eastAsia"/>
          <w:sz w:val="24"/>
          <w:szCs w:val="24"/>
        </w:rPr>
        <w:t>智</w:t>
      </w:r>
      <w:r w:rsidRPr="00364AE1">
        <w:rPr>
          <w:rFonts w:ascii="仿宋" w:eastAsia="仿宋" w:hAnsi="仿宋" w:hint="eastAsia"/>
          <w:sz w:val="24"/>
          <w:szCs w:val="24"/>
        </w:rPr>
        <w:t>慧教室</w:t>
      </w:r>
      <w:r>
        <w:rPr>
          <w:rFonts w:ascii="仿宋" w:eastAsia="仿宋" w:hAnsi="仿宋" w:hint="eastAsia"/>
          <w:sz w:val="24"/>
          <w:szCs w:val="24"/>
        </w:rPr>
        <w:t>）</w:t>
      </w:r>
      <w:r w:rsidRPr="000340B9">
        <w:rPr>
          <w:rFonts w:ascii="仿宋" w:eastAsia="仿宋" w:hAnsi="仿宋" w:hint="eastAsia"/>
          <w:sz w:val="24"/>
          <w:szCs w:val="24"/>
        </w:rPr>
        <w:t>：面积约70平方米</w:t>
      </w:r>
      <w:bookmarkEnd w:id="5"/>
    </w:p>
    <w:p w:rsidR="00085A6A" w:rsidRPr="000F033D" w:rsidRDefault="00085A6A" w:rsidP="00085A6A">
      <w:pPr>
        <w:pStyle w:val="5"/>
        <w:rPr>
          <w:rFonts w:ascii="仿宋" w:eastAsia="仿宋" w:hAnsi="仿宋"/>
          <w:sz w:val="24"/>
          <w:szCs w:val="24"/>
        </w:rPr>
      </w:pPr>
      <w:r w:rsidRPr="000F033D">
        <w:rPr>
          <w:rFonts w:ascii="仿宋" w:eastAsia="仿宋" w:hAnsi="仿宋" w:hint="eastAsia"/>
          <w:sz w:val="24"/>
          <w:szCs w:val="24"/>
        </w:rPr>
        <w:t>（1）改造规划图纸：</w:t>
      </w:r>
    </w:p>
    <w:p w:rsidR="00085A6A" w:rsidRDefault="00085A6A" w:rsidP="00085A6A">
      <w:pPr>
        <w:rPr>
          <w:rFonts w:ascii="仿宋" w:eastAsia="仿宋" w:hAnsi="仿宋"/>
          <w:sz w:val="24"/>
          <w:szCs w:val="24"/>
        </w:rPr>
      </w:pPr>
      <w:r>
        <w:rPr>
          <w:noProof/>
        </w:rPr>
        <w:drawing>
          <wp:inline distT="0" distB="0" distL="0" distR="0">
            <wp:extent cx="2476039" cy="2663687"/>
            <wp:effectExtent l="0" t="0" r="635"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2484256" cy="2672526"/>
                    </a:xfrm>
                    <a:prstGeom prst="rect">
                      <a:avLst/>
                    </a:prstGeom>
                  </pic:spPr>
                </pic:pic>
              </a:graphicData>
            </a:graphic>
          </wp:inline>
        </w:drawing>
      </w:r>
    </w:p>
    <w:p w:rsidR="00085A6A" w:rsidRDefault="00085A6A" w:rsidP="00085A6A">
      <w:pPr>
        <w:rPr>
          <w:rFonts w:ascii="仿宋" w:eastAsia="仿宋" w:hAnsi="仿宋"/>
          <w:sz w:val="24"/>
          <w:szCs w:val="24"/>
        </w:rPr>
      </w:pPr>
      <w:r>
        <w:rPr>
          <w:rFonts w:ascii="仿宋" w:eastAsia="仿宋" w:hAnsi="仿宋"/>
          <w:sz w:val="24"/>
          <w:szCs w:val="24"/>
        </w:rPr>
        <w:t>参考效果图</w:t>
      </w:r>
      <w:r>
        <w:rPr>
          <w:rFonts w:ascii="仿宋" w:eastAsia="仿宋" w:hAnsi="仿宋" w:hint="eastAsia"/>
          <w:sz w:val="24"/>
          <w:szCs w:val="24"/>
        </w:rPr>
        <w:t>：</w:t>
      </w:r>
    </w:p>
    <w:p w:rsidR="00085A6A" w:rsidRDefault="00085A6A" w:rsidP="00085A6A">
      <w:pPr>
        <w:rPr>
          <w:rFonts w:ascii="仿宋" w:eastAsia="仿宋" w:hAnsi="仿宋"/>
          <w:sz w:val="24"/>
          <w:szCs w:val="24"/>
        </w:rPr>
      </w:pPr>
      <w:r>
        <w:rPr>
          <w:noProof/>
        </w:rPr>
        <w:drawing>
          <wp:inline distT="0" distB="0" distL="0" distR="0">
            <wp:extent cx="2631882" cy="146993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2633862" cy="1471043"/>
                    </a:xfrm>
                    <a:prstGeom prst="rect">
                      <a:avLst/>
                    </a:prstGeom>
                  </pic:spPr>
                </pic:pic>
              </a:graphicData>
            </a:graphic>
          </wp:inline>
        </w:drawing>
      </w:r>
      <w:r>
        <w:rPr>
          <w:noProof/>
        </w:rPr>
        <w:drawing>
          <wp:inline distT="0" distB="0" distL="0" distR="0">
            <wp:extent cx="2616286" cy="1470992"/>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2618557" cy="1472269"/>
                    </a:xfrm>
                    <a:prstGeom prst="rect">
                      <a:avLst/>
                    </a:prstGeom>
                  </pic:spPr>
                </pic:pic>
              </a:graphicData>
            </a:graphic>
          </wp:inline>
        </w:drawing>
      </w:r>
    </w:p>
    <w:p w:rsidR="00085A6A" w:rsidRPr="000F033D" w:rsidRDefault="00085A6A" w:rsidP="00085A6A">
      <w:pPr>
        <w:pStyle w:val="5"/>
        <w:rPr>
          <w:rFonts w:ascii="仿宋" w:eastAsia="仿宋" w:hAnsi="仿宋"/>
          <w:sz w:val="24"/>
          <w:szCs w:val="24"/>
        </w:rPr>
      </w:pPr>
      <w:r w:rsidRPr="000F033D">
        <w:rPr>
          <w:rFonts w:ascii="仿宋" w:eastAsia="仿宋" w:hAnsi="仿宋" w:hint="eastAsia"/>
          <w:sz w:val="24"/>
          <w:szCs w:val="24"/>
        </w:rPr>
        <w:t>（2）改造主要功能：</w:t>
      </w:r>
    </w:p>
    <w:p w:rsidR="00085A6A" w:rsidRPr="004D69A5" w:rsidRDefault="00085A6A" w:rsidP="00085A6A">
      <w:pPr>
        <w:rPr>
          <w:rFonts w:ascii="仿宋" w:eastAsia="仿宋" w:hAnsi="仿宋"/>
          <w:sz w:val="24"/>
          <w:szCs w:val="24"/>
        </w:rPr>
      </w:pPr>
      <w:r w:rsidRPr="004D69A5">
        <w:rPr>
          <w:rFonts w:ascii="仿宋" w:eastAsia="仿宋" w:hAnsi="仿宋" w:hint="eastAsia"/>
          <w:sz w:val="24"/>
          <w:szCs w:val="24"/>
        </w:rPr>
        <w:t>1、互动教学：</w:t>
      </w:r>
    </w:p>
    <w:p w:rsidR="00085A6A" w:rsidRPr="004D69A5" w:rsidRDefault="00085A6A" w:rsidP="00085A6A">
      <w:pPr>
        <w:rPr>
          <w:rFonts w:ascii="仿宋" w:eastAsia="仿宋" w:hAnsi="仿宋"/>
          <w:sz w:val="24"/>
          <w:szCs w:val="24"/>
        </w:rPr>
      </w:pPr>
      <w:r w:rsidRPr="004D69A5">
        <w:rPr>
          <w:rFonts w:ascii="仿宋" w:eastAsia="仿宋" w:hAnsi="仿宋" w:hint="eastAsia"/>
          <w:sz w:val="24"/>
          <w:szCs w:val="24"/>
        </w:rPr>
        <w:t>（1）与课表结合，可在每节课查看学生名单、学生出勤签到情况，给老师提供方便的点名工具。</w:t>
      </w:r>
    </w:p>
    <w:p w:rsidR="00085A6A" w:rsidRPr="004D69A5" w:rsidRDefault="00085A6A" w:rsidP="00085A6A">
      <w:pPr>
        <w:rPr>
          <w:rFonts w:ascii="仿宋" w:eastAsia="仿宋" w:hAnsi="仿宋"/>
          <w:sz w:val="24"/>
          <w:szCs w:val="24"/>
        </w:rPr>
      </w:pPr>
      <w:r w:rsidRPr="004D69A5">
        <w:rPr>
          <w:rFonts w:ascii="仿宋" w:eastAsia="仿宋" w:hAnsi="仿宋" w:hint="eastAsia"/>
          <w:sz w:val="24"/>
          <w:szCs w:val="24"/>
        </w:rPr>
        <w:t>（2）支持老师通过手机、PAD、笔记本电脑进行移动教学，可以根据教室及课程表自动调取云端的教学资源进行授课。</w:t>
      </w:r>
    </w:p>
    <w:p w:rsidR="00085A6A" w:rsidRPr="004D69A5" w:rsidRDefault="00085A6A" w:rsidP="00085A6A">
      <w:pPr>
        <w:rPr>
          <w:rFonts w:ascii="仿宋" w:eastAsia="仿宋" w:hAnsi="仿宋"/>
          <w:sz w:val="24"/>
          <w:szCs w:val="24"/>
        </w:rPr>
      </w:pPr>
      <w:r w:rsidRPr="004D69A5">
        <w:rPr>
          <w:rFonts w:ascii="仿宋" w:eastAsia="仿宋" w:hAnsi="仿宋" w:hint="eastAsia"/>
          <w:sz w:val="24"/>
          <w:szCs w:val="24"/>
        </w:rPr>
        <w:t>（3）支持提问功能：老师可调用提问功能对学生进行提问，老师端即可看到哪些学生已经提交、学生回答的结果及回答的统计。</w:t>
      </w:r>
    </w:p>
    <w:p w:rsidR="00085A6A" w:rsidRPr="004D69A5" w:rsidRDefault="00085A6A" w:rsidP="00085A6A">
      <w:pPr>
        <w:rPr>
          <w:rFonts w:ascii="仿宋" w:eastAsia="仿宋" w:hAnsi="仿宋"/>
          <w:sz w:val="24"/>
          <w:szCs w:val="24"/>
        </w:rPr>
      </w:pPr>
      <w:r w:rsidRPr="004D69A5">
        <w:rPr>
          <w:rFonts w:ascii="仿宋" w:eastAsia="仿宋" w:hAnsi="仿宋" w:hint="eastAsia"/>
          <w:sz w:val="24"/>
          <w:szCs w:val="24"/>
        </w:rPr>
        <w:t>（4）老师可以进行随堂测验，老师可以将预先准备好的测验题下发给学生，老师</w:t>
      </w:r>
      <w:proofErr w:type="gramStart"/>
      <w:r w:rsidRPr="004D69A5">
        <w:rPr>
          <w:rFonts w:ascii="仿宋" w:eastAsia="仿宋" w:hAnsi="仿宋" w:hint="eastAsia"/>
          <w:sz w:val="24"/>
          <w:szCs w:val="24"/>
        </w:rPr>
        <w:t>端显示</w:t>
      </w:r>
      <w:proofErr w:type="gramEnd"/>
      <w:r w:rsidRPr="004D69A5">
        <w:rPr>
          <w:rFonts w:ascii="仿宋" w:eastAsia="仿宋" w:hAnsi="仿宋" w:hint="eastAsia"/>
          <w:sz w:val="24"/>
          <w:szCs w:val="24"/>
        </w:rPr>
        <w:t>时间进度，可以随时收卷。收卷后老师端即可看到哪些学生已经提交，并可查看学生测验的结果统计。</w:t>
      </w:r>
    </w:p>
    <w:p w:rsidR="00085A6A" w:rsidRPr="004D69A5" w:rsidRDefault="00085A6A" w:rsidP="00085A6A">
      <w:pPr>
        <w:rPr>
          <w:rFonts w:ascii="仿宋" w:eastAsia="仿宋" w:hAnsi="仿宋"/>
          <w:sz w:val="24"/>
          <w:szCs w:val="24"/>
        </w:rPr>
      </w:pPr>
      <w:r w:rsidRPr="004D69A5">
        <w:rPr>
          <w:rFonts w:ascii="仿宋" w:eastAsia="仿宋" w:hAnsi="仿宋" w:hint="eastAsia"/>
          <w:sz w:val="24"/>
          <w:szCs w:val="24"/>
        </w:rPr>
        <w:lastRenderedPageBreak/>
        <w:t>（</w:t>
      </w:r>
      <w:r>
        <w:rPr>
          <w:rFonts w:ascii="仿宋" w:eastAsia="仿宋" w:hAnsi="仿宋" w:hint="eastAsia"/>
          <w:sz w:val="24"/>
          <w:szCs w:val="24"/>
        </w:rPr>
        <w:t>5</w:t>
      </w:r>
      <w:r w:rsidRPr="004D69A5">
        <w:rPr>
          <w:rFonts w:ascii="仿宋" w:eastAsia="仿宋" w:hAnsi="仿宋" w:hint="eastAsia"/>
          <w:sz w:val="24"/>
          <w:szCs w:val="24"/>
        </w:rPr>
        <w:t>）可与其他校区、其他学校通过互动教学模块，实现双方教室异地同上一堂课的互动教学活动，双方教室可进行音视频互动。</w:t>
      </w:r>
    </w:p>
    <w:p w:rsidR="00085A6A" w:rsidRPr="004D69A5" w:rsidRDefault="00085A6A" w:rsidP="00085A6A">
      <w:pPr>
        <w:rPr>
          <w:rFonts w:ascii="仿宋" w:eastAsia="仿宋" w:hAnsi="仿宋"/>
          <w:sz w:val="24"/>
          <w:szCs w:val="24"/>
        </w:rPr>
      </w:pPr>
      <w:r w:rsidRPr="004D69A5">
        <w:rPr>
          <w:rFonts w:ascii="仿宋" w:eastAsia="仿宋" w:hAnsi="仿宋"/>
          <w:sz w:val="24"/>
          <w:szCs w:val="24"/>
        </w:rPr>
        <w:t>2</w:t>
      </w:r>
      <w:r w:rsidRPr="004D69A5">
        <w:rPr>
          <w:rFonts w:ascii="仿宋" w:eastAsia="仿宋" w:hAnsi="仿宋" w:hint="eastAsia"/>
          <w:sz w:val="24"/>
          <w:szCs w:val="24"/>
        </w:rPr>
        <w:t>、教学资源生成</w:t>
      </w:r>
    </w:p>
    <w:p w:rsidR="00085A6A" w:rsidRPr="004D69A5" w:rsidRDefault="00085A6A" w:rsidP="00085A6A">
      <w:pPr>
        <w:rPr>
          <w:rFonts w:ascii="仿宋" w:eastAsia="仿宋" w:hAnsi="仿宋"/>
          <w:sz w:val="24"/>
          <w:szCs w:val="24"/>
        </w:rPr>
      </w:pPr>
      <w:r w:rsidRPr="004D69A5">
        <w:rPr>
          <w:rFonts w:ascii="仿宋" w:eastAsia="仿宋" w:hAnsi="仿宋" w:hint="eastAsia"/>
          <w:sz w:val="24"/>
          <w:szCs w:val="24"/>
        </w:rPr>
        <w:t>（1）课程资源中心：老师所教的课程都汇聚到课程中心里面，老师可以基于课程管理自己的学生。课程中心具有预习、作业、课件、笔记、视频、作品、考勤、评价等模块。老师可发布预习、作业、共享课件，查看学生的笔记，分享班级同学的作品，管理班级的作品，查看课程的回放视频，对班级课程进行考勤等功能。老师可在对应内容下与学生进行互动。</w:t>
      </w:r>
    </w:p>
    <w:p w:rsidR="00085A6A" w:rsidRPr="004D69A5" w:rsidRDefault="00085A6A" w:rsidP="00085A6A">
      <w:pPr>
        <w:rPr>
          <w:rFonts w:ascii="仿宋" w:eastAsia="仿宋" w:hAnsi="仿宋"/>
          <w:sz w:val="24"/>
          <w:szCs w:val="24"/>
        </w:rPr>
      </w:pPr>
      <w:r w:rsidRPr="004D69A5">
        <w:rPr>
          <w:rFonts w:ascii="仿宋" w:eastAsia="仿宋" w:hAnsi="仿宋" w:hint="eastAsia"/>
          <w:sz w:val="24"/>
          <w:szCs w:val="24"/>
        </w:rPr>
        <w:t>（2）课堂视频回放支持实现自动对录制课件生成碎片化索引，回放时可点击索引快速切换进度，可通过配套移动端</w:t>
      </w:r>
      <w:r w:rsidRPr="00FC66C9">
        <w:rPr>
          <w:rFonts w:ascii="仿宋" w:eastAsia="仿宋" w:hAnsi="仿宋" w:hint="eastAsia"/>
          <w:sz w:val="24"/>
          <w:szCs w:val="24"/>
        </w:rPr>
        <w:t>APP</w:t>
      </w:r>
      <w:r w:rsidRPr="004D69A5">
        <w:rPr>
          <w:rFonts w:ascii="仿宋" w:eastAsia="仿宋" w:hAnsi="仿宋" w:hint="eastAsia"/>
          <w:sz w:val="24"/>
          <w:szCs w:val="24"/>
        </w:rPr>
        <w:t>查看，方便课后复习巩固。</w:t>
      </w:r>
    </w:p>
    <w:p w:rsidR="00085A6A" w:rsidRPr="004D69A5" w:rsidRDefault="00085A6A" w:rsidP="00085A6A">
      <w:pPr>
        <w:rPr>
          <w:rFonts w:ascii="仿宋" w:eastAsia="仿宋" w:hAnsi="仿宋"/>
          <w:sz w:val="24"/>
          <w:szCs w:val="24"/>
        </w:rPr>
      </w:pPr>
      <w:r w:rsidRPr="004D69A5">
        <w:rPr>
          <w:rFonts w:ascii="仿宋" w:eastAsia="仿宋" w:hAnsi="仿宋" w:hint="eastAsia"/>
          <w:sz w:val="24"/>
          <w:szCs w:val="24"/>
        </w:rPr>
        <w:t>3、智能信息终端</w:t>
      </w:r>
    </w:p>
    <w:p w:rsidR="00085A6A" w:rsidRPr="004D69A5" w:rsidRDefault="00085A6A" w:rsidP="00085A6A">
      <w:pPr>
        <w:rPr>
          <w:rFonts w:ascii="仿宋" w:eastAsia="仿宋" w:hAnsi="仿宋"/>
          <w:sz w:val="24"/>
          <w:szCs w:val="24"/>
        </w:rPr>
      </w:pPr>
      <w:r w:rsidRPr="004D69A5">
        <w:rPr>
          <w:rFonts w:ascii="仿宋" w:eastAsia="仿宋" w:hAnsi="仿宋" w:hint="eastAsia"/>
          <w:sz w:val="24"/>
          <w:szCs w:val="24"/>
        </w:rPr>
        <w:t>（1）课程信息动态展示：动态展示本教室的课程安排、当前课程、授课教师等内容；</w:t>
      </w:r>
    </w:p>
    <w:p w:rsidR="00085A6A" w:rsidRPr="004D69A5" w:rsidRDefault="00085A6A" w:rsidP="00085A6A">
      <w:pPr>
        <w:rPr>
          <w:rFonts w:ascii="仿宋" w:eastAsia="仿宋" w:hAnsi="仿宋"/>
          <w:sz w:val="24"/>
          <w:szCs w:val="24"/>
        </w:rPr>
      </w:pPr>
      <w:r w:rsidRPr="004D69A5">
        <w:rPr>
          <w:rFonts w:ascii="仿宋" w:eastAsia="仿宋" w:hAnsi="仿宋" w:hint="eastAsia"/>
          <w:sz w:val="24"/>
          <w:szCs w:val="24"/>
        </w:rPr>
        <w:t>（2）教室视频实时显示：可实时显示教室视频画面；</w:t>
      </w:r>
    </w:p>
    <w:p w:rsidR="00085A6A" w:rsidRPr="004D69A5" w:rsidRDefault="00085A6A" w:rsidP="00085A6A">
      <w:pPr>
        <w:rPr>
          <w:rFonts w:ascii="仿宋" w:eastAsia="仿宋" w:hAnsi="仿宋"/>
          <w:sz w:val="24"/>
          <w:szCs w:val="24"/>
        </w:rPr>
      </w:pPr>
      <w:r w:rsidRPr="004D69A5">
        <w:rPr>
          <w:rFonts w:ascii="仿宋" w:eastAsia="仿宋" w:hAnsi="仿宋" w:hint="eastAsia"/>
          <w:sz w:val="24"/>
          <w:szCs w:val="24"/>
        </w:rPr>
        <w:t>（3）考勤信息动态展示：系统有签到信息时，可实时展示当前课程应到人数、实际出勤人数；</w:t>
      </w:r>
    </w:p>
    <w:p w:rsidR="00085A6A" w:rsidRPr="004D69A5" w:rsidRDefault="00085A6A" w:rsidP="00085A6A">
      <w:pPr>
        <w:rPr>
          <w:rFonts w:ascii="仿宋" w:eastAsia="仿宋" w:hAnsi="仿宋"/>
          <w:sz w:val="24"/>
          <w:szCs w:val="24"/>
        </w:rPr>
      </w:pPr>
      <w:r w:rsidRPr="004D69A5">
        <w:rPr>
          <w:rFonts w:ascii="仿宋" w:eastAsia="仿宋" w:hAnsi="仿宋" w:hint="eastAsia"/>
          <w:sz w:val="24"/>
          <w:szCs w:val="24"/>
        </w:rPr>
        <w:t>（4）紧急通知发布：可实现紧急通知以及公告等信息全院范围内的快速发布显示；</w:t>
      </w:r>
    </w:p>
    <w:p w:rsidR="00085A6A" w:rsidRPr="004D69A5" w:rsidRDefault="00085A6A" w:rsidP="00085A6A">
      <w:pPr>
        <w:rPr>
          <w:rFonts w:ascii="仿宋" w:eastAsia="仿宋" w:hAnsi="仿宋"/>
          <w:sz w:val="24"/>
          <w:szCs w:val="24"/>
        </w:rPr>
      </w:pPr>
      <w:r w:rsidRPr="004D69A5">
        <w:rPr>
          <w:rFonts w:ascii="仿宋" w:eastAsia="仿宋" w:hAnsi="仿宋" w:hint="eastAsia"/>
          <w:sz w:val="24"/>
          <w:szCs w:val="24"/>
        </w:rPr>
        <w:t>（5</w:t>
      </w:r>
      <w:r>
        <w:rPr>
          <w:rFonts w:ascii="仿宋" w:eastAsia="仿宋" w:hAnsi="仿宋" w:hint="eastAsia"/>
          <w:sz w:val="24"/>
          <w:szCs w:val="24"/>
        </w:rPr>
        <w:t>）日常通知的发布：包括课程信息、</w:t>
      </w:r>
      <w:r w:rsidRPr="004D69A5">
        <w:rPr>
          <w:rFonts w:ascii="仿宋" w:eastAsia="仿宋" w:hAnsi="仿宋" w:hint="eastAsia"/>
          <w:sz w:val="24"/>
          <w:szCs w:val="24"/>
        </w:rPr>
        <w:t>新闻</w:t>
      </w:r>
      <w:r>
        <w:rPr>
          <w:rFonts w:ascii="仿宋" w:eastAsia="仿宋" w:hAnsi="仿宋" w:hint="eastAsia"/>
          <w:sz w:val="24"/>
          <w:szCs w:val="24"/>
        </w:rPr>
        <w:t>、紧急通知</w:t>
      </w:r>
      <w:r w:rsidRPr="004D69A5">
        <w:rPr>
          <w:rFonts w:ascii="仿宋" w:eastAsia="仿宋" w:hAnsi="仿宋" w:hint="eastAsia"/>
          <w:sz w:val="24"/>
          <w:szCs w:val="24"/>
        </w:rPr>
        <w:t>等；</w:t>
      </w:r>
    </w:p>
    <w:p w:rsidR="00085A6A" w:rsidRPr="004D69A5" w:rsidRDefault="00085A6A" w:rsidP="00085A6A">
      <w:pPr>
        <w:rPr>
          <w:rFonts w:ascii="仿宋" w:eastAsia="仿宋" w:hAnsi="仿宋"/>
          <w:sz w:val="24"/>
          <w:szCs w:val="24"/>
        </w:rPr>
      </w:pPr>
      <w:r w:rsidRPr="004D69A5">
        <w:rPr>
          <w:rFonts w:ascii="仿宋" w:eastAsia="仿宋" w:hAnsi="仿宋" w:hint="eastAsia"/>
          <w:sz w:val="24"/>
          <w:szCs w:val="24"/>
        </w:rPr>
        <w:t>（6）可实现通过精确的生物识别技术（人脸识别、图像识别），对教师、学生的身份结合课表和教室的一体化安排，在非配合</w:t>
      </w:r>
      <w:proofErr w:type="gramStart"/>
      <w:r w:rsidRPr="004D69A5">
        <w:rPr>
          <w:rFonts w:ascii="仿宋" w:eastAsia="仿宋" w:hAnsi="仿宋" w:hint="eastAsia"/>
          <w:sz w:val="24"/>
          <w:szCs w:val="24"/>
        </w:rPr>
        <w:t>式环境</w:t>
      </w:r>
      <w:proofErr w:type="gramEnd"/>
      <w:r w:rsidRPr="004D69A5">
        <w:rPr>
          <w:rFonts w:ascii="仿宋" w:eastAsia="仿宋" w:hAnsi="仿宋" w:hint="eastAsia"/>
          <w:sz w:val="24"/>
          <w:szCs w:val="24"/>
        </w:rPr>
        <w:t>下进行智能感知和判断，完成考勤工作，不仅提供精确的身份认证信息，还支持人、课、教室三位一体的考勤判定，并将考勤情况实时反馈到现有的智慧教学平台。</w:t>
      </w:r>
    </w:p>
    <w:p w:rsidR="00085A6A" w:rsidRPr="004D69A5" w:rsidRDefault="00085A6A" w:rsidP="00085A6A">
      <w:pPr>
        <w:rPr>
          <w:rFonts w:ascii="仿宋" w:eastAsia="仿宋" w:hAnsi="仿宋"/>
          <w:sz w:val="24"/>
          <w:szCs w:val="24"/>
        </w:rPr>
      </w:pPr>
      <w:r w:rsidRPr="004D69A5">
        <w:rPr>
          <w:rFonts w:ascii="仿宋" w:eastAsia="仿宋" w:hAnsi="仿宋"/>
          <w:sz w:val="24"/>
          <w:szCs w:val="24"/>
        </w:rPr>
        <w:t>4</w:t>
      </w:r>
      <w:r w:rsidRPr="004D69A5">
        <w:rPr>
          <w:rFonts w:ascii="仿宋" w:eastAsia="仿宋" w:hAnsi="仿宋" w:hint="eastAsia"/>
          <w:sz w:val="24"/>
          <w:szCs w:val="24"/>
        </w:rPr>
        <w:t>、物联网智能管控</w:t>
      </w:r>
    </w:p>
    <w:p w:rsidR="00085A6A" w:rsidRPr="004D69A5" w:rsidRDefault="00085A6A" w:rsidP="00085A6A">
      <w:pPr>
        <w:rPr>
          <w:rFonts w:ascii="仿宋" w:eastAsia="仿宋" w:hAnsi="仿宋"/>
          <w:sz w:val="24"/>
          <w:szCs w:val="24"/>
        </w:rPr>
      </w:pPr>
      <w:r w:rsidRPr="004D69A5">
        <w:rPr>
          <w:rFonts w:ascii="仿宋" w:eastAsia="仿宋" w:hAnsi="仿宋" w:hint="eastAsia"/>
          <w:sz w:val="24"/>
          <w:szCs w:val="24"/>
        </w:rPr>
        <w:t>（1）实现教室</w:t>
      </w:r>
      <w:proofErr w:type="gramStart"/>
      <w:r w:rsidRPr="004D69A5">
        <w:rPr>
          <w:rFonts w:ascii="仿宋" w:eastAsia="仿宋" w:hAnsi="仿宋" w:hint="eastAsia"/>
          <w:sz w:val="24"/>
          <w:szCs w:val="24"/>
        </w:rPr>
        <w:t>端所有</w:t>
      </w:r>
      <w:proofErr w:type="gramEnd"/>
      <w:r w:rsidRPr="004D69A5">
        <w:rPr>
          <w:rFonts w:ascii="仿宋" w:eastAsia="仿宋" w:hAnsi="仿宋" w:hint="eastAsia"/>
          <w:sz w:val="24"/>
          <w:szCs w:val="24"/>
        </w:rPr>
        <w:t>教学设备、教学环境设备、网络设备的集中管控。</w:t>
      </w:r>
    </w:p>
    <w:p w:rsidR="00085A6A" w:rsidRPr="004D69A5" w:rsidRDefault="00085A6A" w:rsidP="00085A6A">
      <w:pPr>
        <w:rPr>
          <w:rFonts w:ascii="仿宋" w:eastAsia="仿宋" w:hAnsi="仿宋"/>
          <w:sz w:val="24"/>
          <w:szCs w:val="24"/>
        </w:rPr>
      </w:pPr>
      <w:r w:rsidRPr="004D69A5">
        <w:rPr>
          <w:rFonts w:ascii="仿宋" w:eastAsia="仿宋" w:hAnsi="仿宋" w:hint="eastAsia"/>
          <w:sz w:val="24"/>
          <w:szCs w:val="24"/>
        </w:rPr>
        <w:t>（2）实现教室在非上课时段的开放预约管理。</w:t>
      </w:r>
    </w:p>
    <w:p w:rsidR="00085A6A" w:rsidRPr="004D69A5" w:rsidRDefault="00085A6A" w:rsidP="00085A6A">
      <w:pPr>
        <w:rPr>
          <w:rFonts w:ascii="仿宋" w:eastAsia="仿宋" w:hAnsi="仿宋"/>
          <w:sz w:val="24"/>
          <w:szCs w:val="24"/>
        </w:rPr>
      </w:pPr>
      <w:r w:rsidRPr="004D69A5">
        <w:rPr>
          <w:rFonts w:ascii="仿宋" w:eastAsia="仿宋" w:hAnsi="仿宋" w:hint="eastAsia"/>
          <w:sz w:val="24"/>
          <w:szCs w:val="24"/>
        </w:rPr>
        <w:t>（3）支持设备远程状态监视以及设备控制功能。</w:t>
      </w:r>
    </w:p>
    <w:p w:rsidR="00085A6A" w:rsidRPr="004D69A5" w:rsidRDefault="00085A6A" w:rsidP="00085A6A">
      <w:pPr>
        <w:rPr>
          <w:rFonts w:ascii="仿宋" w:eastAsia="仿宋" w:hAnsi="仿宋"/>
          <w:sz w:val="24"/>
          <w:szCs w:val="24"/>
        </w:rPr>
      </w:pPr>
      <w:r w:rsidRPr="004D69A5">
        <w:rPr>
          <w:rFonts w:ascii="仿宋" w:eastAsia="仿宋" w:hAnsi="仿宋" w:hint="eastAsia"/>
          <w:sz w:val="24"/>
          <w:szCs w:val="24"/>
        </w:rPr>
        <w:t>（4）支持电子课表自动控制，支持课表导入功能，系统根据电子课表设置自动无人值守控制。</w:t>
      </w:r>
    </w:p>
    <w:p w:rsidR="00085A6A" w:rsidRPr="004D69A5" w:rsidRDefault="00085A6A" w:rsidP="00085A6A">
      <w:pPr>
        <w:rPr>
          <w:rFonts w:ascii="仿宋" w:eastAsia="仿宋" w:hAnsi="仿宋"/>
          <w:sz w:val="24"/>
          <w:szCs w:val="24"/>
        </w:rPr>
      </w:pPr>
      <w:r w:rsidRPr="004D69A5">
        <w:rPr>
          <w:rFonts w:ascii="仿宋" w:eastAsia="仿宋" w:hAnsi="仿宋"/>
          <w:sz w:val="24"/>
          <w:szCs w:val="24"/>
        </w:rPr>
        <w:t>5</w:t>
      </w:r>
      <w:r w:rsidRPr="004D69A5">
        <w:rPr>
          <w:rFonts w:ascii="仿宋" w:eastAsia="仿宋" w:hAnsi="仿宋" w:hint="eastAsia"/>
          <w:sz w:val="24"/>
          <w:szCs w:val="24"/>
        </w:rPr>
        <w:t>、课堂教学行为分析</w:t>
      </w:r>
    </w:p>
    <w:p w:rsidR="00085A6A" w:rsidRPr="004D69A5" w:rsidRDefault="00085A6A" w:rsidP="00085A6A">
      <w:pPr>
        <w:rPr>
          <w:rFonts w:ascii="仿宋" w:eastAsia="仿宋" w:hAnsi="仿宋"/>
          <w:sz w:val="24"/>
          <w:szCs w:val="24"/>
        </w:rPr>
      </w:pPr>
      <w:r w:rsidRPr="004D69A5">
        <w:rPr>
          <w:rFonts w:ascii="仿宋" w:eastAsia="仿宋" w:hAnsi="仿宋" w:hint="eastAsia"/>
          <w:sz w:val="24"/>
          <w:szCs w:val="24"/>
        </w:rPr>
        <w:t>通过人像采集行为分析功能，可实时监测课堂学生行为，通过抬头率、</w:t>
      </w:r>
      <w:proofErr w:type="gramStart"/>
      <w:r w:rsidRPr="004D69A5">
        <w:rPr>
          <w:rFonts w:ascii="仿宋" w:eastAsia="仿宋" w:hAnsi="仿宋" w:hint="eastAsia"/>
          <w:sz w:val="24"/>
          <w:szCs w:val="24"/>
        </w:rPr>
        <w:t>互动率</w:t>
      </w:r>
      <w:proofErr w:type="gramEnd"/>
      <w:r w:rsidRPr="004D69A5">
        <w:rPr>
          <w:rFonts w:ascii="仿宋" w:eastAsia="仿宋" w:hAnsi="仿宋" w:hint="eastAsia"/>
          <w:sz w:val="24"/>
          <w:szCs w:val="24"/>
        </w:rPr>
        <w:t>等指标参照进行课堂评价</w:t>
      </w:r>
    </w:p>
    <w:p w:rsidR="00085A6A" w:rsidRPr="004D69A5" w:rsidRDefault="00085A6A" w:rsidP="00085A6A">
      <w:pPr>
        <w:rPr>
          <w:rFonts w:ascii="仿宋" w:eastAsia="仿宋" w:hAnsi="仿宋"/>
          <w:sz w:val="24"/>
          <w:szCs w:val="24"/>
        </w:rPr>
      </w:pPr>
      <w:r w:rsidRPr="004D69A5">
        <w:rPr>
          <w:rFonts w:ascii="仿宋" w:eastAsia="仿宋" w:hAnsi="仿宋"/>
          <w:sz w:val="24"/>
          <w:szCs w:val="24"/>
        </w:rPr>
        <w:t>6</w:t>
      </w:r>
      <w:r w:rsidRPr="004D69A5">
        <w:rPr>
          <w:rFonts w:ascii="仿宋" w:eastAsia="仿宋" w:hAnsi="仿宋" w:hint="eastAsia"/>
          <w:sz w:val="24"/>
          <w:szCs w:val="24"/>
        </w:rPr>
        <w:t>、多维度、多形式教学评价</w:t>
      </w:r>
    </w:p>
    <w:p w:rsidR="00085A6A" w:rsidRPr="004D69A5" w:rsidRDefault="00085A6A" w:rsidP="00085A6A">
      <w:pPr>
        <w:rPr>
          <w:rFonts w:ascii="仿宋" w:eastAsia="仿宋" w:hAnsi="仿宋"/>
          <w:sz w:val="24"/>
          <w:szCs w:val="24"/>
        </w:rPr>
      </w:pPr>
      <w:r w:rsidRPr="004D69A5">
        <w:rPr>
          <w:rFonts w:ascii="仿宋" w:eastAsia="仿宋" w:hAnsi="仿宋" w:hint="eastAsia"/>
          <w:sz w:val="24"/>
          <w:szCs w:val="24"/>
        </w:rPr>
        <w:t>（1）支持除了常规课程授课，还支持老师自建课程授课，满足科室老师根据个人科研需要或专业交流需要，不定期开展专项授课，并记录教师和学生的课堂数据，作为教师和学生参评的参考依据，也可以纳入个人考核体系。</w:t>
      </w:r>
    </w:p>
    <w:p w:rsidR="00085A6A" w:rsidRPr="004D69A5" w:rsidRDefault="00085A6A" w:rsidP="00085A6A">
      <w:pPr>
        <w:rPr>
          <w:rFonts w:ascii="仿宋" w:eastAsia="仿宋" w:hAnsi="仿宋"/>
          <w:sz w:val="24"/>
          <w:szCs w:val="24"/>
        </w:rPr>
      </w:pPr>
      <w:r w:rsidRPr="004D69A5">
        <w:rPr>
          <w:rFonts w:ascii="仿宋" w:eastAsia="仿宋" w:hAnsi="仿宋" w:hint="eastAsia"/>
          <w:sz w:val="24"/>
          <w:szCs w:val="24"/>
        </w:rPr>
        <w:t>（2</w:t>
      </w:r>
      <w:r>
        <w:rPr>
          <w:rFonts w:ascii="仿宋" w:eastAsia="仿宋" w:hAnsi="仿宋" w:hint="eastAsia"/>
          <w:sz w:val="24"/>
          <w:szCs w:val="24"/>
        </w:rPr>
        <w:t>）可以按权限支持教研组、院</w:t>
      </w:r>
      <w:r w:rsidRPr="004D69A5">
        <w:rPr>
          <w:rFonts w:ascii="仿宋" w:eastAsia="仿宋" w:hAnsi="仿宋" w:hint="eastAsia"/>
          <w:sz w:val="24"/>
          <w:szCs w:val="24"/>
        </w:rPr>
        <w:t>领导等对教师进行教学评价。</w:t>
      </w:r>
    </w:p>
    <w:p w:rsidR="00085A6A" w:rsidRPr="004D69A5" w:rsidRDefault="00085A6A" w:rsidP="00085A6A">
      <w:pPr>
        <w:rPr>
          <w:rFonts w:ascii="仿宋" w:eastAsia="仿宋" w:hAnsi="仿宋"/>
          <w:sz w:val="24"/>
          <w:szCs w:val="24"/>
        </w:rPr>
      </w:pPr>
      <w:r w:rsidRPr="004D69A5">
        <w:rPr>
          <w:rFonts w:ascii="仿宋" w:eastAsia="仿宋" w:hAnsi="仿宋" w:hint="eastAsia"/>
          <w:sz w:val="24"/>
          <w:szCs w:val="24"/>
        </w:rPr>
        <w:t>（3）与智慧教学平台电子课表联动，通过课程预约，在被听课教师允许的情况下进行听课评课。</w:t>
      </w:r>
    </w:p>
    <w:p w:rsidR="00085A6A" w:rsidRPr="004D69A5" w:rsidRDefault="00085A6A" w:rsidP="00085A6A">
      <w:pPr>
        <w:rPr>
          <w:rFonts w:ascii="仿宋" w:eastAsia="仿宋" w:hAnsi="仿宋"/>
          <w:sz w:val="24"/>
          <w:szCs w:val="24"/>
        </w:rPr>
      </w:pPr>
      <w:r w:rsidRPr="004D69A5">
        <w:rPr>
          <w:rFonts w:ascii="仿宋" w:eastAsia="仿宋" w:hAnsi="仿宋" w:hint="eastAsia"/>
          <w:sz w:val="24"/>
          <w:szCs w:val="24"/>
        </w:rPr>
        <w:t>（4）评价教师可以观看课程实时的3画面视频直播，并且可以在同一页面对教师的授课内容、课堂活动设置等指标进行评价或打分。</w:t>
      </w:r>
    </w:p>
    <w:p w:rsidR="00085A6A" w:rsidRPr="004D69A5" w:rsidRDefault="00085A6A" w:rsidP="00085A6A">
      <w:pPr>
        <w:rPr>
          <w:rFonts w:ascii="仿宋" w:eastAsia="仿宋" w:hAnsi="仿宋"/>
          <w:sz w:val="24"/>
          <w:szCs w:val="24"/>
        </w:rPr>
      </w:pPr>
      <w:r w:rsidRPr="004D69A5">
        <w:rPr>
          <w:rFonts w:ascii="仿宋" w:eastAsia="仿宋" w:hAnsi="仿宋" w:hint="eastAsia"/>
          <w:sz w:val="24"/>
          <w:szCs w:val="24"/>
        </w:rPr>
        <w:t>（5）自定义评估指标体系，设置评估项和评估值等信息。</w:t>
      </w:r>
    </w:p>
    <w:p w:rsidR="00085A6A" w:rsidRPr="004D69A5" w:rsidRDefault="00085A6A" w:rsidP="00085A6A">
      <w:pPr>
        <w:rPr>
          <w:rFonts w:ascii="仿宋" w:eastAsia="仿宋" w:hAnsi="仿宋"/>
          <w:sz w:val="24"/>
          <w:szCs w:val="24"/>
        </w:rPr>
      </w:pPr>
      <w:r w:rsidRPr="004D69A5">
        <w:rPr>
          <w:rFonts w:ascii="仿宋" w:eastAsia="仿宋" w:hAnsi="仿宋"/>
          <w:sz w:val="24"/>
          <w:szCs w:val="24"/>
        </w:rPr>
        <w:t>7</w:t>
      </w:r>
      <w:r w:rsidRPr="004D69A5">
        <w:rPr>
          <w:rFonts w:ascii="仿宋" w:eastAsia="仿宋" w:hAnsi="仿宋" w:hint="eastAsia"/>
          <w:sz w:val="24"/>
          <w:szCs w:val="24"/>
        </w:rPr>
        <w:t>、汇聚教学大数据</w:t>
      </w:r>
    </w:p>
    <w:p w:rsidR="00085A6A" w:rsidRDefault="00085A6A" w:rsidP="00085A6A">
      <w:pPr>
        <w:rPr>
          <w:rFonts w:ascii="仿宋" w:eastAsia="仿宋" w:hAnsi="仿宋"/>
          <w:sz w:val="24"/>
          <w:szCs w:val="24"/>
        </w:rPr>
      </w:pPr>
      <w:r w:rsidRPr="004D69A5">
        <w:rPr>
          <w:rFonts w:ascii="仿宋" w:eastAsia="仿宋" w:hAnsi="仿宋" w:hint="eastAsia"/>
          <w:sz w:val="24"/>
          <w:szCs w:val="24"/>
        </w:rPr>
        <w:t>从“学生个体层数据、课程层数据、院系层数据、区域层数据”四个层次对学习</w:t>
      </w:r>
      <w:proofErr w:type="gramStart"/>
      <w:r w:rsidRPr="004D69A5">
        <w:rPr>
          <w:rFonts w:ascii="仿宋" w:eastAsia="仿宋" w:hAnsi="仿宋" w:hint="eastAsia"/>
          <w:sz w:val="24"/>
          <w:szCs w:val="24"/>
        </w:rPr>
        <w:lastRenderedPageBreak/>
        <w:t>者数据</w:t>
      </w:r>
      <w:proofErr w:type="gramEnd"/>
      <w:r w:rsidRPr="004D69A5">
        <w:rPr>
          <w:rFonts w:ascii="仿宋" w:eastAsia="仿宋" w:hAnsi="仿宋" w:hint="eastAsia"/>
          <w:sz w:val="24"/>
          <w:szCs w:val="24"/>
        </w:rPr>
        <w:t>和学习环境数据进行采集、存储、管理和分析，自动归入智慧教学平台，用于预测、评估和优化教与学，帮助院领导实施教学策略、教学管理部门调整教学管理工作、教师优化教学行为和教学方法、学生合理开展自主学习。</w:t>
      </w:r>
    </w:p>
    <w:p w:rsidR="00085A6A" w:rsidRPr="000340B9" w:rsidRDefault="00085A6A" w:rsidP="00085A6A">
      <w:pPr>
        <w:pStyle w:val="4"/>
        <w:spacing w:line="240" w:lineRule="auto"/>
        <w:rPr>
          <w:rFonts w:ascii="仿宋" w:eastAsia="仿宋" w:hAnsi="仿宋"/>
          <w:sz w:val="24"/>
          <w:szCs w:val="24"/>
        </w:rPr>
      </w:pPr>
      <w:bookmarkStart w:id="6" w:name="_Toc26306875"/>
      <w:r>
        <w:rPr>
          <w:rFonts w:ascii="仿宋" w:eastAsia="仿宋" w:hAnsi="仿宋" w:hint="eastAsia"/>
          <w:sz w:val="24"/>
          <w:szCs w:val="24"/>
        </w:rPr>
        <w:t>4.1.2</w:t>
      </w:r>
      <w:r w:rsidRPr="000340B9">
        <w:rPr>
          <w:rFonts w:ascii="仿宋" w:eastAsia="仿宋" w:hAnsi="仿宋" w:hint="eastAsia"/>
          <w:sz w:val="24"/>
          <w:szCs w:val="24"/>
        </w:rPr>
        <w:t>、二教室建设</w:t>
      </w:r>
      <w:r>
        <w:rPr>
          <w:rFonts w:ascii="仿宋" w:eastAsia="仿宋" w:hAnsi="仿宋" w:hint="eastAsia"/>
          <w:sz w:val="24"/>
          <w:szCs w:val="24"/>
        </w:rPr>
        <w:t>（</w:t>
      </w:r>
      <w:r w:rsidRPr="00943431">
        <w:rPr>
          <w:rFonts w:ascii="仿宋" w:eastAsia="仿宋" w:hAnsi="仿宋" w:hint="eastAsia"/>
          <w:bCs w:val="0"/>
          <w:sz w:val="24"/>
          <w:szCs w:val="24"/>
        </w:rPr>
        <w:t>中型</w:t>
      </w:r>
      <w:r w:rsidRPr="00364AE1">
        <w:rPr>
          <w:rFonts w:ascii="仿宋" w:eastAsia="仿宋" w:hAnsi="仿宋" w:hint="eastAsia"/>
          <w:sz w:val="24"/>
          <w:szCs w:val="24"/>
        </w:rPr>
        <w:t>互动智慧培训室</w:t>
      </w:r>
      <w:r>
        <w:rPr>
          <w:rFonts w:ascii="仿宋" w:eastAsia="仿宋" w:hAnsi="仿宋" w:hint="eastAsia"/>
          <w:sz w:val="24"/>
          <w:szCs w:val="24"/>
        </w:rPr>
        <w:t>）</w:t>
      </w:r>
      <w:r w:rsidRPr="000340B9">
        <w:rPr>
          <w:rFonts w:ascii="仿宋" w:eastAsia="仿宋" w:hAnsi="仿宋" w:hint="eastAsia"/>
          <w:sz w:val="24"/>
          <w:szCs w:val="24"/>
        </w:rPr>
        <w:t>：面积约165平方米</w:t>
      </w:r>
      <w:bookmarkEnd w:id="6"/>
    </w:p>
    <w:p w:rsidR="00085A6A" w:rsidRPr="00C316B1" w:rsidRDefault="00085A6A" w:rsidP="00085A6A">
      <w:pPr>
        <w:pStyle w:val="5"/>
        <w:spacing w:line="240" w:lineRule="auto"/>
        <w:rPr>
          <w:rFonts w:ascii="仿宋" w:eastAsia="仿宋" w:hAnsi="仿宋"/>
          <w:sz w:val="24"/>
          <w:szCs w:val="24"/>
        </w:rPr>
      </w:pPr>
      <w:r>
        <w:rPr>
          <w:rFonts w:ascii="仿宋" w:eastAsia="仿宋" w:hAnsi="仿宋" w:hint="eastAsia"/>
          <w:sz w:val="24"/>
          <w:szCs w:val="24"/>
        </w:rPr>
        <w:t>（1）</w:t>
      </w:r>
      <w:r w:rsidRPr="00C316B1">
        <w:rPr>
          <w:rFonts w:ascii="仿宋" w:eastAsia="仿宋" w:hAnsi="仿宋" w:hint="eastAsia"/>
          <w:sz w:val="24"/>
          <w:szCs w:val="24"/>
        </w:rPr>
        <w:t>改造规划图纸：</w:t>
      </w:r>
    </w:p>
    <w:p w:rsidR="00085A6A" w:rsidRDefault="00085A6A" w:rsidP="00085A6A">
      <w:pPr>
        <w:jc w:val="center"/>
        <w:rPr>
          <w:rFonts w:ascii="仿宋" w:eastAsia="仿宋" w:hAnsi="仿宋"/>
          <w:sz w:val="24"/>
          <w:szCs w:val="24"/>
        </w:rPr>
      </w:pPr>
      <w:r>
        <w:rPr>
          <w:noProof/>
        </w:rPr>
        <w:drawing>
          <wp:inline distT="0" distB="0" distL="0" distR="0">
            <wp:extent cx="5078565" cy="5454595"/>
            <wp:effectExtent l="0" t="0" r="825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080609" cy="5456791"/>
                    </a:xfrm>
                    <a:prstGeom prst="rect">
                      <a:avLst/>
                    </a:prstGeom>
                  </pic:spPr>
                </pic:pic>
              </a:graphicData>
            </a:graphic>
          </wp:inline>
        </w:drawing>
      </w:r>
    </w:p>
    <w:p w:rsidR="00085A6A" w:rsidRDefault="00085A6A" w:rsidP="00085A6A">
      <w:pPr>
        <w:rPr>
          <w:rFonts w:ascii="仿宋" w:eastAsia="仿宋" w:hAnsi="仿宋"/>
          <w:sz w:val="24"/>
          <w:szCs w:val="24"/>
        </w:rPr>
      </w:pPr>
      <w:r>
        <w:rPr>
          <w:rFonts w:ascii="仿宋" w:eastAsia="仿宋" w:hAnsi="仿宋"/>
          <w:sz w:val="24"/>
          <w:szCs w:val="24"/>
        </w:rPr>
        <w:t>参考效果图</w:t>
      </w:r>
      <w:r>
        <w:rPr>
          <w:rFonts w:ascii="仿宋" w:eastAsia="仿宋" w:hAnsi="仿宋" w:hint="eastAsia"/>
          <w:sz w:val="24"/>
          <w:szCs w:val="24"/>
        </w:rPr>
        <w:t>：</w:t>
      </w:r>
    </w:p>
    <w:p w:rsidR="00085A6A" w:rsidRDefault="00085A6A" w:rsidP="00085A6A">
      <w:pPr>
        <w:rPr>
          <w:rFonts w:ascii="仿宋" w:eastAsia="仿宋" w:hAnsi="仿宋"/>
          <w:sz w:val="24"/>
          <w:szCs w:val="24"/>
        </w:rPr>
      </w:pPr>
      <w:r>
        <w:rPr>
          <w:noProof/>
        </w:rPr>
        <w:drawing>
          <wp:inline distT="0" distB="0" distL="0" distR="0">
            <wp:extent cx="2584174" cy="1442048"/>
            <wp:effectExtent l="0" t="0" r="6985"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2586105" cy="1443126"/>
                    </a:xfrm>
                    <a:prstGeom prst="rect">
                      <a:avLst/>
                    </a:prstGeom>
                  </pic:spPr>
                </pic:pic>
              </a:graphicData>
            </a:graphic>
          </wp:inline>
        </w:drawing>
      </w:r>
      <w:r>
        <w:rPr>
          <w:noProof/>
        </w:rPr>
        <w:drawing>
          <wp:inline distT="0" distB="0" distL="0" distR="0">
            <wp:extent cx="2576223" cy="1452188"/>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2577578" cy="1452952"/>
                    </a:xfrm>
                    <a:prstGeom prst="rect">
                      <a:avLst/>
                    </a:prstGeom>
                  </pic:spPr>
                </pic:pic>
              </a:graphicData>
            </a:graphic>
          </wp:inline>
        </w:drawing>
      </w:r>
    </w:p>
    <w:p w:rsidR="00085A6A" w:rsidRDefault="00085A6A" w:rsidP="00085A6A">
      <w:pPr>
        <w:rPr>
          <w:rFonts w:ascii="仿宋" w:eastAsia="仿宋" w:hAnsi="仿宋"/>
          <w:sz w:val="24"/>
          <w:szCs w:val="24"/>
        </w:rPr>
      </w:pPr>
    </w:p>
    <w:p w:rsidR="00085A6A" w:rsidRDefault="00085A6A" w:rsidP="00085A6A">
      <w:pPr>
        <w:pStyle w:val="5"/>
        <w:spacing w:line="240" w:lineRule="auto"/>
        <w:rPr>
          <w:rFonts w:ascii="仿宋" w:eastAsia="仿宋" w:hAnsi="仿宋"/>
          <w:sz w:val="24"/>
          <w:szCs w:val="24"/>
        </w:rPr>
      </w:pPr>
      <w:r>
        <w:rPr>
          <w:rFonts w:ascii="仿宋" w:eastAsia="仿宋" w:hAnsi="仿宋" w:hint="eastAsia"/>
          <w:sz w:val="24"/>
          <w:szCs w:val="24"/>
        </w:rPr>
        <w:t>（2）改造主要功能：</w:t>
      </w:r>
    </w:p>
    <w:p w:rsidR="00085A6A" w:rsidRPr="00EA50C4" w:rsidRDefault="00085A6A" w:rsidP="00085A6A">
      <w:pPr>
        <w:rPr>
          <w:rFonts w:ascii="仿宋" w:eastAsia="仿宋" w:hAnsi="仿宋"/>
          <w:sz w:val="24"/>
          <w:szCs w:val="24"/>
        </w:rPr>
      </w:pPr>
      <w:r w:rsidRPr="00EA50C4">
        <w:rPr>
          <w:rFonts w:ascii="仿宋" w:eastAsia="仿宋" w:hAnsi="仿宋" w:hint="eastAsia"/>
          <w:sz w:val="24"/>
          <w:szCs w:val="24"/>
        </w:rPr>
        <w:t>1、计算机在线考试：</w:t>
      </w:r>
    </w:p>
    <w:p w:rsidR="00085A6A" w:rsidRPr="00EA50C4" w:rsidRDefault="00085A6A" w:rsidP="00085A6A">
      <w:pPr>
        <w:rPr>
          <w:rFonts w:ascii="仿宋" w:eastAsia="仿宋" w:hAnsi="仿宋"/>
          <w:sz w:val="24"/>
          <w:szCs w:val="24"/>
        </w:rPr>
      </w:pPr>
      <w:r w:rsidRPr="00EA50C4">
        <w:rPr>
          <w:rFonts w:ascii="仿宋" w:eastAsia="仿宋" w:hAnsi="仿宋"/>
          <w:sz w:val="24"/>
          <w:szCs w:val="24"/>
        </w:rPr>
        <w:t>通过部署计算机设备</w:t>
      </w:r>
      <w:r w:rsidRPr="00EA50C4">
        <w:rPr>
          <w:rFonts w:ascii="仿宋" w:eastAsia="仿宋" w:hAnsi="仿宋" w:hint="eastAsia"/>
          <w:sz w:val="24"/>
          <w:szCs w:val="24"/>
        </w:rPr>
        <w:t>，</w:t>
      </w:r>
      <w:r w:rsidRPr="00EA50C4">
        <w:rPr>
          <w:rFonts w:ascii="仿宋" w:eastAsia="仿宋" w:hAnsi="仿宋"/>
          <w:sz w:val="24"/>
          <w:szCs w:val="24"/>
        </w:rPr>
        <w:t>配合我院现有网络在线考试系统</w:t>
      </w:r>
      <w:r w:rsidRPr="00EA50C4">
        <w:rPr>
          <w:rFonts w:ascii="仿宋" w:eastAsia="仿宋" w:hAnsi="仿宋" w:hint="eastAsia"/>
          <w:sz w:val="24"/>
          <w:szCs w:val="24"/>
        </w:rPr>
        <w:t>、</w:t>
      </w:r>
      <w:r w:rsidRPr="00EA50C4">
        <w:rPr>
          <w:rFonts w:ascii="仿宋" w:eastAsia="仿宋" w:hAnsi="仿宋"/>
          <w:sz w:val="24"/>
          <w:szCs w:val="24"/>
        </w:rPr>
        <w:t>模拟训练系统</w:t>
      </w:r>
      <w:r w:rsidRPr="00EA50C4">
        <w:rPr>
          <w:rFonts w:ascii="仿宋" w:eastAsia="仿宋" w:hAnsi="仿宋" w:hint="eastAsia"/>
          <w:sz w:val="24"/>
          <w:szCs w:val="24"/>
        </w:rPr>
        <w:t>、</w:t>
      </w:r>
      <w:r w:rsidRPr="00EA50C4">
        <w:rPr>
          <w:rFonts w:ascii="仿宋" w:eastAsia="仿宋" w:hAnsi="仿宋"/>
          <w:sz w:val="24"/>
          <w:szCs w:val="24"/>
        </w:rPr>
        <w:t>规范化培训系统等网络教考平台</w:t>
      </w:r>
      <w:r w:rsidRPr="00EA50C4">
        <w:rPr>
          <w:rFonts w:ascii="仿宋" w:eastAsia="仿宋" w:hAnsi="仿宋" w:hint="eastAsia"/>
          <w:sz w:val="24"/>
          <w:szCs w:val="24"/>
        </w:rPr>
        <w:t>，</w:t>
      </w:r>
      <w:r w:rsidRPr="00EA50C4">
        <w:rPr>
          <w:rFonts w:ascii="仿宋" w:eastAsia="仿宋" w:hAnsi="仿宋"/>
          <w:sz w:val="24"/>
          <w:szCs w:val="24"/>
        </w:rPr>
        <w:t>深入开展网络教考活动</w:t>
      </w:r>
      <w:r w:rsidRPr="00EA50C4">
        <w:rPr>
          <w:rFonts w:ascii="仿宋" w:eastAsia="仿宋" w:hAnsi="仿宋" w:hint="eastAsia"/>
          <w:sz w:val="24"/>
          <w:szCs w:val="24"/>
        </w:rPr>
        <w:t>，</w:t>
      </w:r>
      <w:r w:rsidRPr="00EA50C4">
        <w:rPr>
          <w:rFonts w:ascii="仿宋" w:eastAsia="仿宋" w:hAnsi="仿宋"/>
          <w:sz w:val="24"/>
          <w:szCs w:val="24"/>
        </w:rPr>
        <w:t>缓解网络考试场地和设备紧张压力</w:t>
      </w:r>
      <w:r w:rsidRPr="00EA50C4">
        <w:rPr>
          <w:rFonts w:ascii="仿宋" w:eastAsia="仿宋" w:hAnsi="仿宋" w:hint="eastAsia"/>
          <w:sz w:val="24"/>
          <w:szCs w:val="24"/>
        </w:rPr>
        <w:t>，</w:t>
      </w:r>
      <w:r w:rsidRPr="00EA50C4">
        <w:rPr>
          <w:rFonts w:ascii="仿宋" w:eastAsia="仿宋" w:hAnsi="仿宋"/>
          <w:sz w:val="24"/>
          <w:szCs w:val="24"/>
        </w:rPr>
        <w:t>提高考评效率</w:t>
      </w:r>
      <w:r w:rsidRPr="00EA50C4">
        <w:rPr>
          <w:rFonts w:ascii="仿宋" w:eastAsia="仿宋" w:hAnsi="仿宋" w:hint="eastAsia"/>
          <w:sz w:val="24"/>
          <w:szCs w:val="24"/>
        </w:rPr>
        <w:t>，</w:t>
      </w:r>
      <w:r w:rsidRPr="00EA50C4">
        <w:rPr>
          <w:rFonts w:ascii="仿宋" w:eastAsia="仿宋" w:hAnsi="仿宋"/>
          <w:sz w:val="24"/>
          <w:szCs w:val="24"/>
        </w:rPr>
        <w:t>提示信息化水平</w:t>
      </w:r>
      <w:r w:rsidRPr="00EA50C4">
        <w:rPr>
          <w:rFonts w:ascii="仿宋" w:eastAsia="仿宋" w:hAnsi="仿宋" w:hint="eastAsia"/>
          <w:sz w:val="24"/>
          <w:szCs w:val="24"/>
        </w:rPr>
        <w:t>。</w:t>
      </w:r>
    </w:p>
    <w:p w:rsidR="00085A6A" w:rsidRPr="00EA50C4" w:rsidRDefault="00085A6A" w:rsidP="00085A6A">
      <w:pPr>
        <w:rPr>
          <w:rFonts w:ascii="仿宋" w:eastAsia="仿宋" w:hAnsi="仿宋"/>
          <w:sz w:val="24"/>
          <w:szCs w:val="24"/>
        </w:rPr>
      </w:pPr>
      <w:r w:rsidRPr="00EA50C4">
        <w:rPr>
          <w:rFonts w:ascii="仿宋" w:eastAsia="仿宋" w:hAnsi="仿宋" w:hint="eastAsia"/>
          <w:sz w:val="24"/>
          <w:szCs w:val="24"/>
        </w:rPr>
        <w:t>2、互动教学：</w:t>
      </w:r>
    </w:p>
    <w:p w:rsidR="00085A6A" w:rsidRPr="00EA50C4" w:rsidRDefault="00085A6A" w:rsidP="00085A6A">
      <w:pPr>
        <w:rPr>
          <w:rFonts w:ascii="仿宋" w:eastAsia="仿宋" w:hAnsi="仿宋"/>
          <w:sz w:val="24"/>
          <w:szCs w:val="24"/>
        </w:rPr>
      </w:pPr>
      <w:r w:rsidRPr="00EA50C4">
        <w:rPr>
          <w:rFonts w:ascii="仿宋" w:eastAsia="仿宋" w:hAnsi="仿宋" w:hint="eastAsia"/>
          <w:sz w:val="24"/>
          <w:szCs w:val="24"/>
        </w:rPr>
        <w:t>（1）与课表结合，可在每节课查看学生名单、学生出勤签到情况，给老师提供方便的点名工具。</w:t>
      </w:r>
    </w:p>
    <w:p w:rsidR="00085A6A" w:rsidRPr="00EA50C4" w:rsidRDefault="00085A6A" w:rsidP="00085A6A">
      <w:pPr>
        <w:rPr>
          <w:rFonts w:ascii="仿宋" w:eastAsia="仿宋" w:hAnsi="仿宋"/>
          <w:sz w:val="24"/>
          <w:szCs w:val="24"/>
        </w:rPr>
      </w:pPr>
      <w:r w:rsidRPr="00EA50C4">
        <w:rPr>
          <w:rFonts w:ascii="仿宋" w:eastAsia="仿宋" w:hAnsi="仿宋" w:hint="eastAsia"/>
          <w:sz w:val="24"/>
          <w:szCs w:val="24"/>
        </w:rPr>
        <w:t>（2）支持老师通过手机、PAD、笔记本电脑进行移动教学，可以根据教室及课程表自动调取云端的教学资源进行授课。</w:t>
      </w:r>
    </w:p>
    <w:p w:rsidR="00085A6A" w:rsidRPr="00EA50C4" w:rsidRDefault="00085A6A" w:rsidP="00085A6A">
      <w:pPr>
        <w:rPr>
          <w:rFonts w:ascii="仿宋" w:eastAsia="仿宋" w:hAnsi="仿宋"/>
          <w:sz w:val="24"/>
          <w:szCs w:val="24"/>
        </w:rPr>
      </w:pPr>
      <w:r w:rsidRPr="00EA50C4">
        <w:rPr>
          <w:rFonts w:ascii="仿宋" w:eastAsia="仿宋" w:hAnsi="仿宋" w:hint="eastAsia"/>
          <w:sz w:val="24"/>
          <w:szCs w:val="24"/>
        </w:rPr>
        <w:t>（3）支持提问功能：老师可调用提问功能对学生进行提问，老师端即可看到哪些学生已经提交、学生回答的结果及回答的统计。</w:t>
      </w:r>
    </w:p>
    <w:p w:rsidR="00085A6A" w:rsidRPr="00EA50C4" w:rsidRDefault="00085A6A" w:rsidP="00085A6A">
      <w:pPr>
        <w:rPr>
          <w:rFonts w:ascii="仿宋" w:eastAsia="仿宋" w:hAnsi="仿宋"/>
          <w:sz w:val="24"/>
          <w:szCs w:val="24"/>
        </w:rPr>
      </w:pPr>
      <w:r w:rsidRPr="00EA50C4">
        <w:rPr>
          <w:rFonts w:ascii="仿宋" w:eastAsia="仿宋" w:hAnsi="仿宋" w:hint="eastAsia"/>
          <w:sz w:val="24"/>
          <w:szCs w:val="24"/>
        </w:rPr>
        <w:t>（4）老师可以进行随堂测验，老师可以将预先准备好的测验题下发给学生，老师</w:t>
      </w:r>
      <w:proofErr w:type="gramStart"/>
      <w:r w:rsidRPr="00EA50C4">
        <w:rPr>
          <w:rFonts w:ascii="仿宋" w:eastAsia="仿宋" w:hAnsi="仿宋" w:hint="eastAsia"/>
          <w:sz w:val="24"/>
          <w:szCs w:val="24"/>
        </w:rPr>
        <w:t>端显示</w:t>
      </w:r>
      <w:proofErr w:type="gramEnd"/>
      <w:r w:rsidRPr="00EA50C4">
        <w:rPr>
          <w:rFonts w:ascii="仿宋" w:eastAsia="仿宋" w:hAnsi="仿宋" w:hint="eastAsia"/>
          <w:sz w:val="24"/>
          <w:szCs w:val="24"/>
        </w:rPr>
        <w:t>时间进度，可以随时收卷。收卷后老师端即可看到哪些学生已经提交，并可查看学生测验的结果统计。</w:t>
      </w:r>
    </w:p>
    <w:p w:rsidR="00085A6A" w:rsidRPr="00EA50C4" w:rsidRDefault="00085A6A" w:rsidP="00085A6A">
      <w:pPr>
        <w:rPr>
          <w:rFonts w:ascii="仿宋" w:eastAsia="仿宋" w:hAnsi="仿宋"/>
          <w:sz w:val="24"/>
          <w:szCs w:val="24"/>
        </w:rPr>
      </w:pPr>
      <w:r w:rsidRPr="00EA50C4">
        <w:rPr>
          <w:rFonts w:ascii="仿宋" w:eastAsia="仿宋" w:hAnsi="仿宋" w:hint="eastAsia"/>
          <w:sz w:val="24"/>
          <w:szCs w:val="24"/>
        </w:rPr>
        <w:t>（</w:t>
      </w:r>
      <w:r>
        <w:rPr>
          <w:rFonts w:ascii="仿宋" w:eastAsia="仿宋" w:hAnsi="仿宋"/>
          <w:sz w:val="24"/>
          <w:szCs w:val="24"/>
        </w:rPr>
        <w:t>5</w:t>
      </w:r>
      <w:r w:rsidRPr="00EA50C4">
        <w:rPr>
          <w:rFonts w:ascii="仿宋" w:eastAsia="仿宋" w:hAnsi="仿宋" w:hint="eastAsia"/>
          <w:sz w:val="24"/>
          <w:szCs w:val="24"/>
        </w:rPr>
        <w:t>）可与其他校区、其他学校通过互动教学模块，实现双方教室异地同上一堂课的互动教学活动，双方教室可进行音视频互动。</w:t>
      </w:r>
    </w:p>
    <w:p w:rsidR="00085A6A" w:rsidRPr="00EA50C4" w:rsidRDefault="00085A6A" w:rsidP="00085A6A">
      <w:pPr>
        <w:rPr>
          <w:rFonts w:ascii="仿宋" w:eastAsia="仿宋" w:hAnsi="仿宋"/>
          <w:sz w:val="24"/>
          <w:szCs w:val="24"/>
        </w:rPr>
      </w:pPr>
      <w:r w:rsidRPr="00EA50C4">
        <w:rPr>
          <w:rFonts w:ascii="仿宋" w:eastAsia="仿宋" w:hAnsi="仿宋"/>
          <w:sz w:val="24"/>
          <w:szCs w:val="24"/>
        </w:rPr>
        <w:t>3</w:t>
      </w:r>
      <w:r w:rsidRPr="00EA50C4">
        <w:rPr>
          <w:rFonts w:ascii="仿宋" w:eastAsia="仿宋" w:hAnsi="仿宋" w:hint="eastAsia"/>
          <w:sz w:val="24"/>
          <w:szCs w:val="24"/>
        </w:rPr>
        <w:t>、教学资源生成</w:t>
      </w:r>
    </w:p>
    <w:p w:rsidR="00085A6A" w:rsidRPr="00EA50C4" w:rsidRDefault="00085A6A" w:rsidP="00085A6A">
      <w:pPr>
        <w:rPr>
          <w:rFonts w:ascii="仿宋" w:eastAsia="仿宋" w:hAnsi="仿宋"/>
          <w:sz w:val="24"/>
          <w:szCs w:val="24"/>
        </w:rPr>
      </w:pPr>
      <w:r w:rsidRPr="00EA50C4">
        <w:rPr>
          <w:rFonts w:ascii="仿宋" w:eastAsia="仿宋" w:hAnsi="仿宋" w:hint="eastAsia"/>
          <w:sz w:val="24"/>
          <w:szCs w:val="24"/>
        </w:rPr>
        <w:t>（1）课程资源中心：老师所教的课程都汇聚到课程中心里面，老师可以基于课程管理自己的学生。课程中心具有预习、作业、课件、笔记、视频、作品、考勤、评价等模块。老师可发布预习、作业、共享课件，查看学生的笔记，分享班级同学的作品，管理班级的作品，查看课程的回放视频，对班级课程进行考勤等功能。老师可在对应内容下与学生进行互动。</w:t>
      </w:r>
    </w:p>
    <w:p w:rsidR="00085A6A" w:rsidRPr="00EA50C4" w:rsidRDefault="00085A6A" w:rsidP="00085A6A">
      <w:pPr>
        <w:rPr>
          <w:rFonts w:ascii="仿宋" w:eastAsia="仿宋" w:hAnsi="仿宋"/>
          <w:sz w:val="24"/>
          <w:szCs w:val="24"/>
        </w:rPr>
      </w:pPr>
      <w:r w:rsidRPr="00EA50C4">
        <w:rPr>
          <w:rFonts w:ascii="仿宋" w:eastAsia="仿宋" w:hAnsi="仿宋" w:hint="eastAsia"/>
          <w:sz w:val="24"/>
          <w:szCs w:val="24"/>
        </w:rPr>
        <w:t>（2）课堂视频回放支持实现自动对录制课件生成碎片化索引，回放时可点击索引快速切换进度，可通过配套移动端</w:t>
      </w:r>
      <w:r w:rsidRPr="00FC66C9">
        <w:rPr>
          <w:rFonts w:ascii="仿宋" w:eastAsia="仿宋" w:hAnsi="仿宋" w:hint="eastAsia"/>
          <w:sz w:val="24"/>
          <w:szCs w:val="24"/>
        </w:rPr>
        <w:t>APP查</w:t>
      </w:r>
      <w:r w:rsidRPr="00EA50C4">
        <w:rPr>
          <w:rFonts w:ascii="仿宋" w:eastAsia="仿宋" w:hAnsi="仿宋" w:hint="eastAsia"/>
          <w:sz w:val="24"/>
          <w:szCs w:val="24"/>
        </w:rPr>
        <w:t>看，方便课后复习巩固。</w:t>
      </w:r>
    </w:p>
    <w:p w:rsidR="00085A6A" w:rsidRPr="00EA50C4" w:rsidRDefault="00085A6A" w:rsidP="00085A6A">
      <w:pPr>
        <w:rPr>
          <w:rFonts w:ascii="仿宋" w:eastAsia="仿宋" w:hAnsi="仿宋"/>
          <w:sz w:val="24"/>
          <w:szCs w:val="24"/>
        </w:rPr>
      </w:pPr>
      <w:r w:rsidRPr="00EA50C4">
        <w:rPr>
          <w:rFonts w:ascii="仿宋" w:eastAsia="仿宋" w:hAnsi="仿宋"/>
          <w:sz w:val="24"/>
          <w:szCs w:val="24"/>
        </w:rPr>
        <w:t>4</w:t>
      </w:r>
      <w:r w:rsidRPr="00EA50C4">
        <w:rPr>
          <w:rFonts w:ascii="仿宋" w:eastAsia="仿宋" w:hAnsi="仿宋" w:hint="eastAsia"/>
          <w:sz w:val="24"/>
          <w:szCs w:val="24"/>
        </w:rPr>
        <w:t>、智能信息终端</w:t>
      </w:r>
    </w:p>
    <w:p w:rsidR="00085A6A" w:rsidRPr="00EA50C4" w:rsidRDefault="00085A6A" w:rsidP="00085A6A">
      <w:pPr>
        <w:rPr>
          <w:rFonts w:ascii="仿宋" w:eastAsia="仿宋" w:hAnsi="仿宋"/>
          <w:sz w:val="24"/>
          <w:szCs w:val="24"/>
        </w:rPr>
      </w:pPr>
      <w:r w:rsidRPr="00EA50C4">
        <w:rPr>
          <w:rFonts w:ascii="仿宋" w:eastAsia="仿宋" w:hAnsi="仿宋" w:hint="eastAsia"/>
          <w:sz w:val="24"/>
          <w:szCs w:val="24"/>
        </w:rPr>
        <w:t>（1）课程信息动态展示：动态展示本教室的课程安排、当前课程、授课教师等内容；</w:t>
      </w:r>
    </w:p>
    <w:p w:rsidR="00085A6A" w:rsidRPr="00EA50C4" w:rsidRDefault="00085A6A" w:rsidP="00085A6A">
      <w:pPr>
        <w:rPr>
          <w:rFonts w:ascii="仿宋" w:eastAsia="仿宋" w:hAnsi="仿宋"/>
          <w:sz w:val="24"/>
          <w:szCs w:val="24"/>
        </w:rPr>
      </w:pPr>
      <w:r w:rsidRPr="00EA50C4">
        <w:rPr>
          <w:rFonts w:ascii="仿宋" w:eastAsia="仿宋" w:hAnsi="仿宋" w:hint="eastAsia"/>
          <w:sz w:val="24"/>
          <w:szCs w:val="24"/>
        </w:rPr>
        <w:t>（2）教室视频实时显示：可实时显示教室视频画面；</w:t>
      </w:r>
    </w:p>
    <w:p w:rsidR="00085A6A" w:rsidRPr="00EA50C4" w:rsidRDefault="00085A6A" w:rsidP="00085A6A">
      <w:pPr>
        <w:rPr>
          <w:rFonts w:ascii="仿宋" w:eastAsia="仿宋" w:hAnsi="仿宋"/>
          <w:sz w:val="24"/>
          <w:szCs w:val="24"/>
        </w:rPr>
      </w:pPr>
      <w:r w:rsidRPr="00EA50C4">
        <w:rPr>
          <w:rFonts w:ascii="仿宋" w:eastAsia="仿宋" w:hAnsi="仿宋" w:hint="eastAsia"/>
          <w:sz w:val="24"/>
          <w:szCs w:val="24"/>
        </w:rPr>
        <w:t>（3）考勤信息动态展示：系统有签到信息时，可实时展示当前课程应到人数、实际出勤人数；</w:t>
      </w:r>
    </w:p>
    <w:p w:rsidR="00085A6A" w:rsidRPr="00EA50C4" w:rsidRDefault="00085A6A" w:rsidP="00085A6A">
      <w:pPr>
        <w:rPr>
          <w:rFonts w:ascii="仿宋" w:eastAsia="仿宋" w:hAnsi="仿宋"/>
          <w:sz w:val="24"/>
          <w:szCs w:val="24"/>
        </w:rPr>
      </w:pPr>
      <w:r w:rsidRPr="00EA50C4">
        <w:rPr>
          <w:rFonts w:ascii="仿宋" w:eastAsia="仿宋" w:hAnsi="仿宋" w:hint="eastAsia"/>
          <w:sz w:val="24"/>
          <w:szCs w:val="24"/>
        </w:rPr>
        <w:t>（4）紧急通知发布：可实现紧急通知以及公告等信息全院范围内的快速发布显示；</w:t>
      </w:r>
    </w:p>
    <w:p w:rsidR="00085A6A" w:rsidRPr="00EA50C4" w:rsidRDefault="00085A6A" w:rsidP="00085A6A">
      <w:pPr>
        <w:rPr>
          <w:rFonts w:ascii="仿宋" w:eastAsia="仿宋" w:hAnsi="仿宋"/>
          <w:sz w:val="24"/>
          <w:szCs w:val="24"/>
        </w:rPr>
      </w:pPr>
      <w:r w:rsidRPr="00EA50C4">
        <w:rPr>
          <w:rFonts w:ascii="仿宋" w:eastAsia="仿宋" w:hAnsi="仿宋" w:hint="eastAsia"/>
          <w:sz w:val="24"/>
          <w:szCs w:val="24"/>
        </w:rPr>
        <w:t>（5</w:t>
      </w:r>
      <w:r>
        <w:rPr>
          <w:rFonts w:ascii="仿宋" w:eastAsia="仿宋" w:hAnsi="仿宋" w:hint="eastAsia"/>
          <w:sz w:val="24"/>
          <w:szCs w:val="24"/>
        </w:rPr>
        <w:t>）日常通知的发布：包括课程信息、</w:t>
      </w:r>
      <w:r w:rsidRPr="00EA50C4">
        <w:rPr>
          <w:rFonts w:ascii="仿宋" w:eastAsia="仿宋" w:hAnsi="仿宋" w:hint="eastAsia"/>
          <w:sz w:val="24"/>
          <w:szCs w:val="24"/>
        </w:rPr>
        <w:t>新闻</w:t>
      </w:r>
      <w:r>
        <w:rPr>
          <w:rFonts w:ascii="仿宋" w:eastAsia="仿宋" w:hAnsi="仿宋" w:hint="eastAsia"/>
          <w:sz w:val="24"/>
          <w:szCs w:val="24"/>
        </w:rPr>
        <w:t>、紧急通知</w:t>
      </w:r>
      <w:r w:rsidRPr="00EA50C4">
        <w:rPr>
          <w:rFonts w:ascii="仿宋" w:eastAsia="仿宋" w:hAnsi="仿宋" w:hint="eastAsia"/>
          <w:sz w:val="24"/>
          <w:szCs w:val="24"/>
        </w:rPr>
        <w:t>等；</w:t>
      </w:r>
    </w:p>
    <w:p w:rsidR="00085A6A" w:rsidRPr="00EA50C4" w:rsidRDefault="00085A6A" w:rsidP="00085A6A">
      <w:pPr>
        <w:rPr>
          <w:rFonts w:ascii="仿宋" w:eastAsia="仿宋" w:hAnsi="仿宋"/>
          <w:sz w:val="24"/>
          <w:szCs w:val="24"/>
        </w:rPr>
      </w:pPr>
      <w:r w:rsidRPr="00EA50C4">
        <w:rPr>
          <w:rFonts w:ascii="仿宋" w:eastAsia="仿宋" w:hAnsi="仿宋" w:hint="eastAsia"/>
          <w:sz w:val="24"/>
          <w:szCs w:val="24"/>
        </w:rPr>
        <w:t>（6）可实现通过精确的生物识别技术（人脸识别、图像识别），对教师、学生的身份结合课表和教室的一体化安排，在非配合</w:t>
      </w:r>
      <w:proofErr w:type="gramStart"/>
      <w:r w:rsidRPr="00EA50C4">
        <w:rPr>
          <w:rFonts w:ascii="仿宋" w:eastAsia="仿宋" w:hAnsi="仿宋" w:hint="eastAsia"/>
          <w:sz w:val="24"/>
          <w:szCs w:val="24"/>
        </w:rPr>
        <w:t>式环境</w:t>
      </w:r>
      <w:proofErr w:type="gramEnd"/>
      <w:r w:rsidRPr="00EA50C4">
        <w:rPr>
          <w:rFonts w:ascii="仿宋" w:eastAsia="仿宋" w:hAnsi="仿宋" w:hint="eastAsia"/>
          <w:sz w:val="24"/>
          <w:szCs w:val="24"/>
        </w:rPr>
        <w:t>下进行智能感知和判断，完成考勤工作，不仅提供精确的身份认证信息，还支持人、课、教室三位一体的考勤判定，并将考勤情况实时反馈到现有的智慧教学平台。</w:t>
      </w:r>
    </w:p>
    <w:p w:rsidR="00085A6A" w:rsidRPr="00EA50C4" w:rsidRDefault="00085A6A" w:rsidP="00085A6A">
      <w:pPr>
        <w:rPr>
          <w:rFonts w:ascii="仿宋" w:eastAsia="仿宋" w:hAnsi="仿宋"/>
          <w:sz w:val="24"/>
          <w:szCs w:val="24"/>
        </w:rPr>
      </w:pPr>
      <w:r w:rsidRPr="00EA50C4">
        <w:rPr>
          <w:rFonts w:ascii="仿宋" w:eastAsia="仿宋" w:hAnsi="仿宋"/>
          <w:sz w:val="24"/>
          <w:szCs w:val="24"/>
        </w:rPr>
        <w:t>5</w:t>
      </w:r>
      <w:r w:rsidRPr="00EA50C4">
        <w:rPr>
          <w:rFonts w:ascii="仿宋" w:eastAsia="仿宋" w:hAnsi="仿宋" w:hint="eastAsia"/>
          <w:sz w:val="24"/>
          <w:szCs w:val="24"/>
        </w:rPr>
        <w:t>、物联网智能管控</w:t>
      </w:r>
    </w:p>
    <w:p w:rsidR="00085A6A" w:rsidRPr="00EA50C4" w:rsidRDefault="00085A6A" w:rsidP="00085A6A">
      <w:pPr>
        <w:rPr>
          <w:rFonts w:ascii="仿宋" w:eastAsia="仿宋" w:hAnsi="仿宋"/>
          <w:sz w:val="24"/>
          <w:szCs w:val="24"/>
        </w:rPr>
      </w:pPr>
      <w:r w:rsidRPr="00EA50C4">
        <w:rPr>
          <w:rFonts w:ascii="仿宋" w:eastAsia="仿宋" w:hAnsi="仿宋" w:hint="eastAsia"/>
          <w:sz w:val="24"/>
          <w:szCs w:val="24"/>
        </w:rPr>
        <w:t>（1）实现教室</w:t>
      </w:r>
      <w:proofErr w:type="gramStart"/>
      <w:r w:rsidRPr="00EA50C4">
        <w:rPr>
          <w:rFonts w:ascii="仿宋" w:eastAsia="仿宋" w:hAnsi="仿宋" w:hint="eastAsia"/>
          <w:sz w:val="24"/>
          <w:szCs w:val="24"/>
        </w:rPr>
        <w:t>端所有</w:t>
      </w:r>
      <w:proofErr w:type="gramEnd"/>
      <w:r w:rsidRPr="00EA50C4">
        <w:rPr>
          <w:rFonts w:ascii="仿宋" w:eastAsia="仿宋" w:hAnsi="仿宋" w:hint="eastAsia"/>
          <w:sz w:val="24"/>
          <w:szCs w:val="24"/>
        </w:rPr>
        <w:t>教学设备、教学环境设备、网络设备的集中管控。</w:t>
      </w:r>
    </w:p>
    <w:p w:rsidR="00085A6A" w:rsidRPr="00EA50C4" w:rsidRDefault="00085A6A" w:rsidP="00085A6A">
      <w:pPr>
        <w:rPr>
          <w:rFonts w:ascii="仿宋" w:eastAsia="仿宋" w:hAnsi="仿宋"/>
          <w:sz w:val="24"/>
          <w:szCs w:val="24"/>
        </w:rPr>
      </w:pPr>
      <w:r w:rsidRPr="00EA50C4">
        <w:rPr>
          <w:rFonts w:ascii="仿宋" w:eastAsia="仿宋" w:hAnsi="仿宋" w:hint="eastAsia"/>
          <w:sz w:val="24"/>
          <w:szCs w:val="24"/>
        </w:rPr>
        <w:t>（2）实现教室在非上课时段的开放预约管理。</w:t>
      </w:r>
    </w:p>
    <w:p w:rsidR="00085A6A" w:rsidRPr="00EA50C4" w:rsidRDefault="00085A6A" w:rsidP="00085A6A">
      <w:pPr>
        <w:rPr>
          <w:rFonts w:ascii="仿宋" w:eastAsia="仿宋" w:hAnsi="仿宋"/>
          <w:sz w:val="24"/>
          <w:szCs w:val="24"/>
        </w:rPr>
      </w:pPr>
      <w:r w:rsidRPr="00EA50C4">
        <w:rPr>
          <w:rFonts w:ascii="仿宋" w:eastAsia="仿宋" w:hAnsi="仿宋" w:hint="eastAsia"/>
          <w:sz w:val="24"/>
          <w:szCs w:val="24"/>
        </w:rPr>
        <w:lastRenderedPageBreak/>
        <w:t>（3）支持设备远程状态监视以及设备控制功能。</w:t>
      </w:r>
    </w:p>
    <w:p w:rsidR="00085A6A" w:rsidRPr="00EA50C4" w:rsidRDefault="00085A6A" w:rsidP="00085A6A">
      <w:pPr>
        <w:rPr>
          <w:rFonts w:ascii="仿宋" w:eastAsia="仿宋" w:hAnsi="仿宋"/>
          <w:sz w:val="24"/>
          <w:szCs w:val="24"/>
        </w:rPr>
      </w:pPr>
      <w:r w:rsidRPr="00EA50C4">
        <w:rPr>
          <w:rFonts w:ascii="仿宋" w:eastAsia="仿宋" w:hAnsi="仿宋" w:hint="eastAsia"/>
          <w:sz w:val="24"/>
          <w:szCs w:val="24"/>
        </w:rPr>
        <w:t>（4）支持电子课表自动控制，支持课表导入功能，系统根据电子课表设置自动无人值守控制。</w:t>
      </w:r>
    </w:p>
    <w:p w:rsidR="00085A6A" w:rsidRPr="00EA50C4" w:rsidRDefault="00085A6A" w:rsidP="00085A6A">
      <w:pPr>
        <w:rPr>
          <w:rFonts w:ascii="仿宋" w:eastAsia="仿宋" w:hAnsi="仿宋"/>
          <w:sz w:val="24"/>
          <w:szCs w:val="24"/>
        </w:rPr>
      </w:pPr>
      <w:r w:rsidRPr="00EA50C4">
        <w:rPr>
          <w:rFonts w:ascii="仿宋" w:eastAsia="仿宋" w:hAnsi="仿宋"/>
          <w:sz w:val="24"/>
          <w:szCs w:val="24"/>
        </w:rPr>
        <w:t>6</w:t>
      </w:r>
      <w:r w:rsidRPr="00EA50C4">
        <w:rPr>
          <w:rFonts w:ascii="仿宋" w:eastAsia="仿宋" w:hAnsi="仿宋" w:hint="eastAsia"/>
          <w:sz w:val="24"/>
          <w:szCs w:val="24"/>
        </w:rPr>
        <w:t>、课堂教学行为分析</w:t>
      </w:r>
    </w:p>
    <w:p w:rsidR="00085A6A" w:rsidRPr="00EA50C4" w:rsidRDefault="00085A6A" w:rsidP="00085A6A">
      <w:pPr>
        <w:rPr>
          <w:rFonts w:ascii="仿宋" w:eastAsia="仿宋" w:hAnsi="仿宋"/>
          <w:sz w:val="24"/>
          <w:szCs w:val="24"/>
        </w:rPr>
      </w:pPr>
      <w:r w:rsidRPr="00EA50C4">
        <w:rPr>
          <w:rFonts w:ascii="仿宋" w:eastAsia="仿宋" w:hAnsi="仿宋" w:hint="eastAsia"/>
          <w:sz w:val="24"/>
          <w:szCs w:val="24"/>
        </w:rPr>
        <w:t>通过人像采集行为分析功能，可实时监测课堂学生行为，通过抬头率、</w:t>
      </w:r>
      <w:proofErr w:type="gramStart"/>
      <w:r w:rsidRPr="00EA50C4">
        <w:rPr>
          <w:rFonts w:ascii="仿宋" w:eastAsia="仿宋" w:hAnsi="仿宋" w:hint="eastAsia"/>
          <w:sz w:val="24"/>
          <w:szCs w:val="24"/>
        </w:rPr>
        <w:t>互动率</w:t>
      </w:r>
      <w:proofErr w:type="gramEnd"/>
      <w:r w:rsidRPr="00EA50C4">
        <w:rPr>
          <w:rFonts w:ascii="仿宋" w:eastAsia="仿宋" w:hAnsi="仿宋" w:hint="eastAsia"/>
          <w:sz w:val="24"/>
          <w:szCs w:val="24"/>
        </w:rPr>
        <w:t>等指标参照进行课堂评价</w:t>
      </w:r>
    </w:p>
    <w:p w:rsidR="00085A6A" w:rsidRPr="00EA50C4" w:rsidRDefault="00085A6A" w:rsidP="00085A6A">
      <w:pPr>
        <w:rPr>
          <w:rFonts w:ascii="仿宋" w:eastAsia="仿宋" w:hAnsi="仿宋"/>
          <w:sz w:val="24"/>
          <w:szCs w:val="24"/>
        </w:rPr>
      </w:pPr>
      <w:r w:rsidRPr="00EA50C4">
        <w:rPr>
          <w:rFonts w:ascii="仿宋" w:eastAsia="仿宋" w:hAnsi="仿宋"/>
          <w:sz w:val="24"/>
          <w:szCs w:val="24"/>
        </w:rPr>
        <w:t>7</w:t>
      </w:r>
      <w:r w:rsidRPr="00EA50C4">
        <w:rPr>
          <w:rFonts w:ascii="仿宋" w:eastAsia="仿宋" w:hAnsi="仿宋" w:hint="eastAsia"/>
          <w:sz w:val="24"/>
          <w:szCs w:val="24"/>
        </w:rPr>
        <w:t>、多维度、多形式教学评价</w:t>
      </w:r>
    </w:p>
    <w:p w:rsidR="00085A6A" w:rsidRPr="00EA50C4" w:rsidRDefault="00085A6A" w:rsidP="00085A6A">
      <w:pPr>
        <w:rPr>
          <w:rFonts w:ascii="仿宋" w:eastAsia="仿宋" w:hAnsi="仿宋"/>
          <w:sz w:val="24"/>
          <w:szCs w:val="24"/>
        </w:rPr>
      </w:pPr>
      <w:r w:rsidRPr="00EA50C4">
        <w:rPr>
          <w:rFonts w:ascii="仿宋" w:eastAsia="仿宋" w:hAnsi="仿宋" w:hint="eastAsia"/>
          <w:sz w:val="24"/>
          <w:szCs w:val="24"/>
        </w:rPr>
        <w:t>（1）支持除了常规课程授课，还支持老师自建课程授课，满足科室老师根据个人科研需要或专业交流需要，不定期开展专项授课，并记录教师和学生的课堂数据，作为教师和学生参评的参考依据，也可以纳入个人考核体系。</w:t>
      </w:r>
    </w:p>
    <w:p w:rsidR="00085A6A" w:rsidRPr="00EA50C4" w:rsidRDefault="00085A6A" w:rsidP="00085A6A">
      <w:pPr>
        <w:rPr>
          <w:rFonts w:ascii="仿宋" w:eastAsia="仿宋" w:hAnsi="仿宋"/>
          <w:sz w:val="24"/>
          <w:szCs w:val="24"/>
        </w:rPr>
      </w:pPr>
      <w:r w:rsidRPr="00EA50C4">
        <w:rPr>
          <w:rFonts w:ascii="仿宋" w:eastAsia="仿宋" w:hAnsi="仿宋" w:hint="eastAsia"/>
          <w:sz w:val="24"/>
          <w:szCs w:val="24"/>
        </w:rPr>
        <w:t>（2</w:t>
      </w:r>
      <w:r>
        <w:rPr>
          <w:rFonts w:ascii="仿宋" w:eastAsia="仿宋" w:hAnsi="仿宋" w:hint="eastAsia"/>
          <w:sz w:val="24"/>
          <w:szCs w:val="24"/>
        </w:rPr>
        <w:t>）可以按权限支持教研组、院</w:t>
      </w:r>
      <w:r w:rsidRPr="00EA50C4">
        <w:rPr>
          <w:rFonts w:ascii="仿宋" w:eastAsia="仿宋" w:hAnsi="仿宋" w:hint="eastAsia"/>
          <w:sz w:val="24"/>
          <w:szCs w:val="24"/>
        </w:rPr>
        <w:t>领导等对教师进行教学评价。</w:t>
      </w:r>
    </w:p>
    <w:p w:rsidR="00085A6A" w:rsidRPr="00EA50C4" w:rsidRDefault="00085A6A" w:rsidP="00085A6A">
      <w:pPr>
        <w:rPr>
          <w:rFonts w:ascii="仿宋" w:eastAsia="仿宋" w:hAnsi="仿宋"/>
          <w:sz w:val="24"/>
          <w:szCs w:val="24"/>
        </w:rPr>
      </w:pPr>
      <w:r w:rsidRPr="00EA50C4">
        <w:rPr>
          <w:rFonts w:ascii="仿宋" w:eastAsia="仿宋" w:hAnsi="仿宋" w:hint="eastAsia"/>
          <w:sz w:val="24"/>
          <w:szCs w:val="24"/>
        </w:rPr>
        <w:t>（3）与智慧教学平台电子课表联动，通过课程预约，在被听课教师允许的情况下进行听课评课。</w:t>
      </w:r>
    </w:p>
    <w:p w:rsidR="00085A6A" w:rsidRPr="00EA50C4" w:rsidRDefault="00085A6A" w:rsidP="00085A6A">
      <w:pPr>
        <w:rPr>
          <w:rFonts w:ascii="仿宋" w:eastAsia="仿宋" w:hAnsi="仿宋"/>
          <w:sz w:val="24"/>
          <w:szCs w:val="24"/>
        </w:rPr>
      </w:pPr>
      <w:r w:rsidRPr="00EA50C4">
        <w:rPr>
          <w:rFonts w:ascii="仿宋" w:eastAsia="仿宋" w:hAnsi="仿宋" w:hint="eastAsia"/>
          <w:sz w:val="24"/>
          <w:szCs w:val="24"/>
        </w:rPr>
        <w:t>（4）评价教师可以观看课程实时的3画面视频直播，并且可以在同一页面对教师的授课内容、课堂活动设置等指标进行评价或打分。</w:t>
      </w:r>
    </w:p>
    <w:p w:rsidR="00085A6A" w:rsidRPr="00EA50C4" w:rsidRDefault="00085A6A" w:rsidP="00085A6A">
      <w:pPr>
        <w:rPr>
          <w:rFonts w:ascii="仿宋" w:eastAsia="仿宋" w:hAnsi="仿宋"/>
          <w:sz w:val="24"/>
          <w:szCs w:val="24"/>
        </w:rPr>
      </w:pPr>
      <w:r w:rsidRPr="00EA50C4">
        <w:rPr>
          <w:rFonts w:ascii="仿宋" w:eastAsia="仿宋" w:hAnsi="仿宋" w:hint="eastAsia"/>
          <w:sz w:val="24"/>
          <w:szCs w:val="24"/>
        </w:rPr>
        <w:t>（5）自定义评估指标体系，设置评估项和评估值等信息。</w:t>
      </w:r>
    </w:p>
    <w:p w:rsidR="00085A6A" w:rsidRPr="00EA50C4" w:rsidRDefault="00085A6A" w:rsidP="00085A6A">
      <w:pPr>
        <w:rPr>
          <w:rFonts w:ascii="仿宋" w:eastAsia="仿宋" w:hAnsi="仿宋"/>
          <w:sz w:val="24"/>
          <w:szCs w:val="24"/>
        </w:rPr>
      </w:pPr>
      <w:r w:rsidRPr="00EA50C4">
        <w:rPr>
          <w:rFonts w:ascii="仿宋" w:eastAsia="仿宋" w:hAnsi="仿宋"/>
          <w:sz w:val="24"/>
          <w:szCs w:val="24"/>
        </w:rPr>
        <w:t>8</w:t>
      </w:r>
      <w:r w:rsidRPr="00EA50C4">
        <w:rPr>
          <w:rFonts w:ascii="仿宋" w:eastAsia="仿宋" w:hAnsi="仿宋" w:hint="eastAsia"/>
          <w:sz w:val="24"/>
          <w:szCs w:val="24"/>
        </w:rPr>
        <w:t>、汇聚教学大数据</w:t>
      </w:r>
    </w:p>
    <w:p w:rsidR="00085A6A" w:rsidRPr="00EA50C4" w:rsidRDefault="00085A6A" w:rsidP="00085A6A">
      <w:pPr>
        <w:rPr>
          <w:rFonts w:ascii="仿宋" w:eastAsia="仿宋" w:hAnsi="仿宋"/>
          <w:sz w:val="24"/>
          <w:szCs w:val="24"/>
        </w:rPr>
      </w:pPr>
      <w:r w:rsidRPr="00EA50C4">
        <w:rPr>
          <w:rFonts w:ascii="仿宋" w:eastAsia="仿宋" w:hAnsi="仿宋" w:hint="eastAsia"/>
          <w:sz w:val="24"/>
          <w:szCs w:val="24"/>
        </w:rPr>
        <w:t>从“学生个体层数据、课程层数据、院系层数据、区域层数据”四个层次对学习</w:t>
      </w:r>
      <w:proofErr w:type="gramStart"/>
      <w:r w:rsidRPr="00EA50C4">
        <w:rPr>
          <w:rFonts w:ascii="仿宋" w:eastAsia="仿宋" w:hAnsi="仿宋" w:hint="eastAsia"/>
          <w:sz w:val="24"/>
          <w:szCs w:val="24"/>
        </w:rPr>
        <w:t>者数据</w:t>
      </w:r>
      <w:proofErr w:type="gramEnd"/>
      <w:r w:rsidRPr="00EA50C4">
        <w:rPr>
          <w:rFonts w:ascii="仿宋" w:eastAsia="仿宋" w:hAnsi="仿宋" w:hint="eastAsia"/>
          <w:sz w:val="24"/>
          <w:szCs w:val="24"/>
        </w:rPr>
        <w:t>和学习环境数据进行采集、存储、管理和分析，自动归入智慧教学平台，用于预测、评估和优化教与学，帮助院领导实施教学策略、教学管理部门调整教学管理工作、教师优化教学行为和教学方法、学生合理开展自主学习。</w:t>
      </w:r>
    </w:p>
    <w:p w:rsidR="00085A6A" w:rsidRDefault="00085A6A" w:rsidP="00085A6A">
      <w:pPr>
        <w:rPr>
          <w:rFonts w:ascii="仿宋" w:eastAsia="仿宋" w:hAnsi="仿宋"/>
          <w:sz w:val="24"/>
          <w:szCs w:val="24"/>
        </w:rPr>
      </w:pPr>
    </w:p>
    <w:p w:rsidR="00085A6A" w:rsidRPr="000340B9" w:rsidRDefault="00085A6A" w:rsidP="00085A6A">
      <w:pPr>
        <w:pStyle w:val="4"/>
        <w:spacing w:line="240" w:lineRule="auto"/>
        <w:rPr>
          <w:rFonts w:ascii="仿宋" w:eastAsia="仿宋" w:hAnsi="仿宋"/>
          <w:sz w:val="24"/>
          <w:szCs w:val="24"/>
        </w:rPr>
      </w:pPr>
      <w:bookmarkStart w:id="7" w:name="_Toc26306876"/>
      <w:r>
        <w:rPr>
          <w:rFonts w:ascii="仿宋" w:eastAsia="仿宋" w:hAnsi="仿宋" w:hint="eastAsia"/>
          <w:sz w:val="24"/>
          <w:szCs w:val="24"/>
        </w:rPr>
        <w:t>4.1.3</w:t>
      </w:r>
      <w:r w:rsidRPr="000340B9">
        <w:rPr>
          <w:rFonts w:ascii="仿宋" w:eastAsia="仿宋" w:hAnsi="仿宋" w:hint="eastAsia"/>
          <w:sz w:val="24"/>
          <w:szCs w:val="24"/>
        </w:rPr>
        <w:t>、三教室建设：</w:t>
      </w:r>
      <w:bookmarkEnd w:id="7"/>
    </w:p>
    <w:p w:rsidR="00085A6A" w:rsidRDefault="00085A6A" w:rsidP="00085A6A">
      <w:pPr>
        <w:rPr>
          <w:rFonts w:ascii="仿宋" w:eastAsia="仿宋" w:hAnsi="仿宋"/>
          <w:sz w:val="24"/>
          <w:szCs w:val="24"/>
        </w:rPr>
      </w:pPr>
      <w:r w:rsidRPr="00943431">
        <w:rPr>
          <w:rFonts w:ascii="仿宋" w:eastAsia="仿宋" w:hAnsi="仿宋" w:hint="eastAsia"/>
          <w:b/>
          <w:sz w:val="24"/>
          <w:szCs w:val="24"/>
        </w:rPr>
        <w:t>分成</w:t>
      </w:r>
      <w:r w:rsidRPr="00943431">
        <w:rPr>
          <w:rFonts w:ascii="仿宋" w:eastAsia="仿宋" w:hAnsi="仿宋" w:hint="eastAsia"/>
          <w:b/>
          <w:bCs/>
          <w:sz w:val="24"/>
          <w:szCs w:val="24"/>
        </w:rPr>
        <w:t>小型研讨智慧教室</w:t>
      </w:r>
      <w:r w:rsidRPr="00943431">
        <w:rPr>
          <w:rFonts w:ascii="仿宋" w:eastAsia="仿宋" w:hAnsi="仿宋" w:hint="eastAsia"/>
          <w:b/>
          <w:sz w:val="24"/>
          <w:szCs w:val="24"/>
        </w:rPr>
        <w:t>和</w:t>
      </w:r>
      <w:r w:rsidRPr="00943431">
        <w:rPr>
          <w:rFonts w:ascii="仿宋" w:eastAsia="仿宋" w:hAnsi="仿宋" w:hint="eastAsia"/>
          <w:b/>
          <w:bCs/>
          <w:sz w:val="24"/>
          <w:szCs w:val="24"/>
        </w:rPr>
        <w:t>中型互动智慧教室</w:t>
      </w:r>
      <w:r w:rsidRPr="00943431">
        <w:rPr>
          <w:rFonts w:ascii="仿宋" w:eastAsia="仿宋" w:hAnsi="仿宋" w:hint="eastAsia"/>
          <w:b/>
          <w:sz w:val="24"/>
          <w:szCs w:val="24"/>
        </w:rPr>
        <w:t>分别建设</w:t>
      </w:r>
      <w:r>
        <w:rPr>
          <w:rFonts w:ascii="仿宋" w:eastAsia="仿宋" w:hAnsi="仿宋" w:hint="eastAsia"/>
          <w:sz w:val="24"/>
          <w:szCs w:val="24"/>
        </w:rPr>
        <w:t>。</w:t>
      </w:r>
    </w:p>
    <w:p w:rsidR="00085A6A" w:rsidRPr="000340B9" w:rsidRDefault="00085A6A" w:rsidP="00085A6A">
      <w:pPr>
        <w:pStyle w:val="5"/>
        <w:spacing w:line="240" w:lineRule="auto"/>
        <w:rPr>
          <w:rFonts w:ascii="仿宋" w:eastAsia="仿宋" w:hAnsi="仿宋"/>
          <w:sz w:val="24"/>
          <w:szCs w:val="24"/>
        </w:rPr>
      </w:pPr>
      <w:r>
        <w:rPr>
          <w:rFonts w:ascii="仿宋" w:eastAsia="仿宋" w:hAnsi="仿宋" w:hint="eastAsia"/>
          <w:sz w:val="24"/>
          <w:szCs w:val="24"/>
        </w:rPr>
        <w:lastRenderedPageBreak/>
        <w:t>4.1.3</w:t>
      </w:r>
      <w:r>
        <w:rPr>
          <w:rFonts w:ascii="仿宋" w:eastAsia="仿宋" w:hAnsi="仿宋"/>
          <w:sz w:val="24"/>
          <w:szCs w:val="24"/>
        </w:rPr>
        <w:t>.1</w:t>
      </w:r>
      <w:r w:rsidRPr="000340B9">
        <w:rPr>
          <w:rFonts w:ascii="仿宋" w:eastAsia="仿宋" w:hAnsi="仿宋" w:hint="eastAsia"/>
          <w:sz w:val="24"/>
          <w:szCs w:val="24"/>
        </w:rPr>
        <w:t>、</w:t>
      </w:r>
      <w:r w:rsidRPr="00364AE1">
        <w:rPr>
          <w:rFonts w:ascii="仿宋" w:eastAsia="仿宋" w:hAnsi="仿宋" w:hint="eastAsia"/>
          <w:sz w:val="24"/>
          <w:szCs w:val="24"/>
        </w:rPr>
        <w:t>小型</w:t>
      </w:r>
      <w:r w:rsidRPr="00751C57">
        <w:rPr>
          <w:rFonts w:ascii="仿宋" w:eastAsia="仿宋" w:hAnsi="仿宋" w:hint="eastAsia"/>
          <w:bCs w:val="0"/>
          <w:sz w:val="24"/>
          <w:szCs w:val="24"/>
        </w:rPr>
        <w:t>研讨</w:t>
      </w:r>
      <w:r w:rsidRPr="00364AE1">
        <w:rPr>
          <w:rFonts w:ascii="仿宋" w:eastAsia="仿宋" w:hAnsi="仿宋" w:hint="eastAsia"/>
          <w:sz w:val="24"/>
          <w:szCs w:val="24"/>
        </w:rPr>
        <w:t>智慧教室</w:t>
      </w:r>
      <w:r w:rsidRPr="000340B9">
        <w:rPr>
          <w:rFonts w:ascii="仿宋" w:eastAsia="仿宋" w:hAnsi="仿宋" w:hint="eastAsia"/>
          <w:sz w:val="24"/>
          <w:szCs w:val="24"/>
        </w:rPr>
        <w:t>，面积约55平方米</w:t>
      </w:r>
    </w:p>
    <w:p w:rsidR="00085A6A" w:rsidRPr="00C81572" w:rsidRDefault="00085A6A" w:rsidP="00085A6A">
      <w:pPr>
        <w:pStyle w:val="5"/>
        <w:spacing w:line="240" w:lineRule="auto"/>
        <w:rPr>
          <w:rFonts w:ascii="仿宋" w:eastAsia="仿宋" w:hAnsi="仿宋"/>
          <w:sz w:val="24"/>
          <w:szCs w:val="24"/>
        </w:rPr>
      </w:pPr>
      <w:r>
        <w:rPr>
          <w:rFonts w:ascii="仿宋" w:eastAsia="仿宋" w:hAnsi="仿宋" w:hint="eastAsia"/>
          <w:sz w:val="24"/>
          <w:szCs w:val="24"/>
        </w:rPr>
        <w:t>（1）</w:t>
      </w:r>
      <w:r w:rsidRPr="00C81572">
        <w:rPr>
          <w:rFonts w:ascii="仿宋" w:eastAsia="仿宋" w:hAnsi="仿宋" w:hint="eastAsia"/>
          <w:sz w:val="24"/>
          <w:szCs w:val="24"/>
        </w:rPr>
        <w:t>改造规划图纸：</w:t>
      </w:r>
    </w:p>
    <w:p w:rsidR="00085A6A" w:rsidRDefault="00085A6A" w:rsidP="00085A6A">
      <w:pPr>
        <w:jc w:val="center"/>
        <w:rPr>
          <w:rFonts w:ascii="仿宋" w:eastAsia="仿宋" w:hAnsi="仿宋"/>
          <w:sz w:val="24"/>
          <w:szCs w:val="24"/>
        </w:rPr>
      </w:pPr>
      <w:r>
        <w:rPr>
          <w:noProof/>
        </w:rPr>
        <w:drawing>
          <wp:inline distT="0" distB="0" distL="0" distR="0">
            <wp:extent cx="3465823" cy="3187923"/>
            <wp:effectExtent l="0" t="0" r="190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3466840" cy="3188859"/>
                    </a:xfrm>
                    <a:prstGeom prst="rect">
                      <a:avLst/>
                    </a:prstGeom>
                  </pic:spPr>
                </pic:pic>
              </a:graphicData>
            </a:graphic>
          </wp:inline>
        </w:drawing>
      </w:r>
    </w:p>
    <w:p w:rsidR="00085A6A" w:rsidRDefault="00085A6A" w:rsidP="00085A6A">
      <w:pPr>
        <w:rPr>
          <w:rFonts w:ascii="仿宋" w:eastAsia="仿宋" w:hAnsi="仿宋"/>
          <w:sz w:val="24"/>
          <w:szCs w:val="24"/>
        </w:rPr>
      </w:pPr>
      <w:r>
        <w:rPr>
          <w:rFonts w:ascii="仿宋" w:eastAsia="仿宋" w:hAnsi="仿宋"/>
          <w:sz w:val="24"/>
          <w:szCs w:val="24"/>
        </w:rPr>
        <w:t>参考效果图</w:t>
      </w:r>
      <w:r>
        <w:rPr>
          <w:rFonts w:ascii="仿宋" w:eastAsia="仿宋" w:hAnsi="仿宋" w:hint="eastAsia"/>
          <w:sz w:val="24"/>
          <w:szCs w:val="24"/>
        </w:rPr>
        <w:t>：</w:t>
      </w:r>
    </w:p>
    <w:p w:rsidR="00085A6A" w:rsidRDefault="00085A6A" w:rsidP="00085A6A">
      <w:pPr>
        <w:rPr>
          <w:rFonts w:ascii="仿宋" w:eastAsia="仿宋" w:hAnsi="仿宋"/>
          <w:sz w:val="24"/>
          <w:szCs w:val="24"/>
        </w:rPr>
      </w:pPr>
      <w:r>
        <w:rPr>
          <w:noProof/>
        </w:rPr>
        <w:drawing>
          <wp:inline distT="0" distB="0" distL="0" distR="0">
            <wp:extent cx="2615979" cy="1469244"/>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2616651" cy="1469621"/>
                    </a:xfrm>
                    <a:prstGeom prst="rect">
                      <a:avLst/>
                    </a:prstGeom>
                  </pic:spPr>
                </pic:pic>
              </a:graphicData>
            </a:graphic>
          </wp:inline>
        </w:drawing>
      </w:r>
      <w:r>
        <w:rPr>
          <w:noProof/>
        </w:rPr>
        <w:drawing>
          <wp:inline distT="0" distB="0" distL="0" distR="0">
            <wp:extent cx="2594786" cy="1454841"/>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2595393" cy="1455181"/>
                    </a:xfrm>
                    <a:prstGeom prst="rect">
                      <a:avLst/>
                    </a:prstGeom>
                  </pic:spPr>
                </pic:pic>
              </a:graphicData>
            </a:graphic>
          </wp:inline>
        </w:drawing>
      </w:r>
    </w:p>
    <w:p w:rsidR="00085A6A" w:rsidRDefault="00085A6A" w:rsidP="00085A6A">
      <w:pPr>
        <w:rPr>
          <w:rFonts w:ascii="仿宋" w:eastAsia="仿宋" w:hAnsi="仿宋"/>
          <w:sz w:val="24"/>
          <w:szCs w:val="24"/>
        </w:rPr>
      </w:pPr>
    </w:p>
    <w:p w:rsidR="00085A6A" w:rsidRDefault="00085A6A" w:rsidP="00085A6A">
      <w:pPr>
        <w:pStyle w:val="5"/>
        <w:spacing w:line="240" w:lineRule="auto"/>
        <w:rPr>
          <w:rFonts w:ascii="仿宋" w:eastAsia="仿宋" w:hAnsi="仿宋"/>
          <w:sz w:val="24"/>
          <w:szCs w:val="24"/>
        </w:rPr>
      </w:pPr>
      <w:r>
        <w:rPr>
          <w:rFonts w:ascii="仿宋" w:eastAsia="仿宋" w:hAnsi="仿宋" w:hint="eastAsia"/>
          <w:sz w:val="24"/>
          <w:szCs w:val="24"/>
        </w:rPr>
        <w:t>（2）改造主要功能：</w:t>
      </w:r>
    </w:p>
    <w:p w:rsidR="00085A6A" w:rsidRPr="004D69A5" w:rsidRDefault="00085A6A" w:rsidP="00085A6A">
      <w:pPr>
        <w:rPr>
          <w:rFonts w:ascii="仿宋" w:eastAsia="仿宋" w:hAnsi="仿宋"/>
          <w:sz w:val="24"/>
          <w:szCs w:val="24"/>
        </w:rPr>
      </w:pPr>
      <w:r w:rsidRPr="004D69A5">
        <w:rPr>
          <w:rFonts w:ascii="仿宋" w:eastAsia="仿宋" w:hAnsi="仿宋" w:hint="eastAsia"/>
          <w:sz w:val="24"/>
          <w:szCs w:val="24"/>
        </w:rPr>
        <w:t>1、互动教学：</w:t>
      </w:r>
    </w:p>
    <w:p w:rsidR="00085A6A" w:rsidRPr="004D69A5" w:rsidRDefault="00085A6A" w:rsidP="00085A6A">
      <w:pPr>
        <w:rPr>
          <w:rFonts w:ascii="仿宋" w:eastAsia="仿宋" w:hAnsi="仿宋"/>
          <w:sz w:val="24"/>
          <w:szCs w:val="24"/>
        </w:rPr>
      </w:pPr>
      <w:r w:rsidRPr="004D69A5">
        <w:rPr>
          <w:rFonts w:ascii="仿宋" w:eastAsia="仿宋" w:hAnsi="仿宋" w:hint="eastAsia"/>
          <w:sz w:val="24"/>
          <w:szCs w:val="24"/>
        </w:rPr>
        <w:t>（1）与课表结合，可在每节课查看学生名单、学生出勤签到情况，给老师提供方便的点名工具。</w:t>
      </w:r>
    </w:p>
    <w:p w:rsidR="00085A6A" w:rsidRPr="004D69A5" w:rsidRDefault="00085A6A" w:rsidP="00085A6A">
      <w:pPr>
        <w:rPr>
          <w:rFonts w:ascii="仿宋" w:eastAsia="仿宋" w:hAnsi="仿宋"/>
          <w:sz w:val="24"/>
          <w:szCs w:val="24"/>
        </w:rPr>
      </w:pPr>
      <w:r w:rsidRPr="004D69A5">
        <w:rPr>
          <w:rFonts w:ascii="仿宋" w:eastAsia="仿宋" w:hAnsi="仿宋" w:hint="eastAsia"/>
          <w:sz w:val="24"/>
          <w:szCs w:val="24"/>
        </w:rPr>
        <w:t>（2）支持老师通过手机、PAD、笔记本电脑进行移动教学，可以根据教室及课程表自动调取云端的教学资源进行授课。</w:t>
      </w:r>
    </w:p>
    <w:p w:rsidR="00085A6A" w:rsidRPr="004D69A5" w:rsidRDefault="00085A6A" w:rsidP="00085A6A">
      <w:pPr>
        <w:rPr>
          <w:rFonts w:ascii="仿宋" w:eastAsia="仿宋" w:hAnsi="仿宋"/>
          <w:sz w:val="24"/>
          <w:szCs w:val="24"/>
        </w:rPr>
      </w:pPr>
      <w:r w:rsidRPr="004D69A5">
        <w:rPr>
          <w:rFonts w:ascii="仿宋" w:eastAsia="仿宋" w:hAnsi="仿宋" w:hint="eastAsia"/>
          <w:sz w:val="24"/>
          <w:szCs w:val="24"/>
        </w:rPr>
        <w:t>（3）支持提问功能：老师可调用提问功能对学生进行提问，老师端即可看到哪些学生已经提交、学生回答的结果及回答的统计。</w:t>
      </w:r>
    </w:p>
    <w:p w:rsidR="00085A6A" w:rsidRPr="004D69A5" w:rsidRDefault="00085A6A" w:rsidP="00085A6A">
      <w:pPr>
        <w:rPr>
          <w:rFonts w:ascii="仿宋" w:eastAsia="仿宋" w:hAnsi="仿宋"/>
          <w:sz w:val="24"/>
          <w:szCs w:val="24"/>
        </w:rPr>
      </w:pPr>
      <w:r w:rsidRPr="004D69A5">
        <w:rPr>
          <w:rFonts w:ascii="仿宋" w:eastAsia="仿宋" w:hAnsi="仿宋" w:hint="eastAsia"/>
          <w:sz w:val="24"/>
          <w:szCs w:val="24"/>
        </w:rPr>
        <w:t>（4）老师可以进行随堂测验，老师可以将预先准备好的测验题下发给学生，老师</w:t>
      </w:r>
      <w:proofErr w:type="gramStart"/>
      <w:r w:rsidRPr="004D69A5">
        <w:rPr>
          <w:rFonts w:ascii="仿宋" w:eastAsia="仿宋" w:hAnsi="仿宋" w:hint="eastAsia"/>
          <w:sz w:val="24"/>
          <w:szCs w:val="24"/>
        </w:rPr>
        <w:t>端显示</w:t>
      </w:r>
      <w:proofErr w:type="gramEnd"/>
      <w:r w:rsidRPr="004D69A5">
        <w:rPr>
          <w:rFonts w:ascii="仿宋" w:eastAsia="仿宋" w:hAnsi="仿宋" w:hint="eastAsia"/>
          <w:sz w:val="24"/>
          <w:szCs w:val="24"/>
        </w:rPr>
        <w:t>时间进度，可以随时收卷。收卷后老师端即可看到哪些学生已经提交，并可查看学生测验的结果统计。</w:t>
      </w:r>
    </w:p>
    <w:p w:rsidR="00085A6A" w:rsidRPr="004D69A5" w:rsidRDefault="00085A6A" w:rsidP="00085A6A">
      <w:pPr>
        <w:rPr>
          <w:rFonts w:ascii="仿宋" w:eastAsia="仿宋" w:hAnsi="仿宋"/>
          <w:sz w:val="24"/>
          <w:szCs w:val="24"/>
        </w:rPr>
      </w:pPr>
      <w:r w:rsidRPr="004D69A5">
        <w:rPr>
          <w:rFonts w:ascii="仿宋" w:eastAsia="仿宋" w:hAnsi="仿宋" w:hint="eastAsia"/>
          <w:sz w:val="24"/>
          <w:szCs w:val="24"/>
        </w:rPr>
        <w:t>（</w:t>
      </w:r>
      <w:r>
        <w:rPr>
          <w:rFonts w:ascii="仿宋" w:eastAsia="仿宋" w:hAnsi="仿宋" w:hint="eastAsia"/>
          <w:sz w:val="24"/>
          <w:szCs w:val="24"/>
        </w:rPr>
        <w:t>5</w:t>
      </w:r>
      <w:r w:rsidRPr="004D69A5">
        <w:rPr>
          <w:rFonts w:ascii="仿宋" w:eastAsia="仿宋" w:hAnsi="仿宋" w:hint="eastAsia"/>
          <w:sz w:val="24"/>
          <w:szCs w:val="24"/>
        </w:rPr>
        <w:t>）可与其他校区、其他学校通过互动教学模块，实现双方教室异地同上一堂</w:t>
      </w:r>
      <w:r w:rsidRPr="004D69A5">
        <w:rPr>
          <w:rFonts w:ascii="仿宋" w:eastAsia="仿宋" w:hAnsi="仿宋" w:hint="eastAsia"/>
          <w:sz w:val="24"/>
          <w:szCs w:val="24"/>
        </w:rPr>
        <w:lastRenderedPageBreak/>
        <w:t>课的互动教学活动，双方教室可进行音视频互动。</w:t>
      </w:r>
    </w:p>
    <w:p w:rsidR="00085A6A" w:rsidRPr="004D69A5" w:rsidRDefault="00085A6A" w:rsidP="00085A6A">
      <w:pPr>
        <w:rPr>
          <w:rFonts w:ascii="仿宋" w:eastAsia="仿宋" w:hAnsi="仿宋"/>
          <w:sz w:val="24"/>
          <w:szCs w:val="24"/>
        </w:rPr>
      </w:pPr>
      <w:r w:rsidRPr="004D69A5">
        <w:rPr>
          <w:rFonts w:ascii="仿宋" w:eastAsia="仿宋" w:hAnsi="仿宋"/>
          <w:sz w:val="24"/>
          <w:szCs w:val="24"/>
        </w:rPr>
        <w:t>2</w:t>
      </w:r>
      <w:r w:rsidRPr="004D69A5">
        <w:rPr>
          <w:rFonts w:ascii="仿宋" w:eastAsia="仿宋" w:hAnsi="仿宋" w:hint="eastAsia"/>
          <w:sz w:val="24"/>
          <w:szCs w:val="24"/>
        </w:rPr>
        <w:t>、教学资源生成</w:t>
      </w:r>
    </w:p>
    <w:p w:rsidR="00085A6A" w:rsidRPr="004D69A5" w:rsidRDefault="00085A6A" w:rsidP="00085A6A">
      <w:pPr>
        <w:rPr>
          <w:rFonts w:ascii="仿宋" w:eastAsia="仿宋" w:hAnsi="仿宋"/>
          <w:sz w:val="24"/>
          <w:szCs w:val="24"/>
        </w:rPr>
      </w:pPr>
      <w:r w:rsidRPr="004D69A5">
        <w:rPr>
          <w:rFonts w:ascii="仿宋" w:eastAsia="仿宋" w:hAnsi="仿宋" w:hint="eastAsia"/>
          <w:sz w:val="24"/>
          <w:szCs w:val="24"/>
        </w:rPr>
        <w:t>（1）课程资源中心：老师所教的课程都汇聚到课程中心里面，老师可以基于课程管理自己的学生。课程中心具有预习、作业、课件、笔记、视频、作品、考勤、评价等模块。老师可发布预习、作业、共享课件，查看学生的笔记，分享班级同学的作品，管理班级的作品，查看课程的回放视频，对班级课程进行考勤等功能。老师可在对应内容下与学生进行互动。</w:t>
      </w:r>
    </w:p>
    <w:p w:rsidR="00085A6A" w:rsidRPr="004D69A5" w:rsidRDefault="00085A6A" w:rsidP="00085A6A">
      <w:pPr>
        <w:rPr>
          <w:rFonts w:ascii="仿宋" w:eastAsia="仿宋" w:hAnsi="仿宋"/>
          <w:sz w:val="24"/>
          <w:szCs w:val="24"/>
        </w:rPr>
      </w:pPr>
      <w:r w:rsidRPr="004D69A5">
        <w:rPr>
          <w:rFonts w:ascii="仿宋" w:eastAsia="仿宋" w:hAnsi="仿宋" w:hint="eastAsia"/>
          <w:sz w:val="24"/>
          <w:szCs w:val="24"/>
        </w:rPr>
        <w:t>（2）课堂视频回放支持实现自动对录制课件生成碎片化索引，回放时可点击索引快速切换进度，可通过配套移动端</w:t>
      </w:r>
      <w:r w:rsidRPr="00943431">
        <w:rPr>
          <w:rFonts w:ascii="仿宋" w:eastAsia="仿宋" w:hAnsi="仿宋" w:hint="eastAsia"/>
          <w:sz w:val="24"/>
          <w:szCs w:val="24"/>
        </w:rPr>
        <w:t>APP</w:t>
      </w:r>
      <w:r w:rsidRPr="004D69A5">
        <w:rPr>
          <w:rFonts w:ascii="仿宋" w:eastAsia="仿宋" w:hAnsi="仿宋" w:hint="eastAsia"/>
          <w:sz w:val="24"/>
          <w:szCs w:val="24"/>
        </w:rPr>
        <w:t>查看，方便课后复习巩固。</w:t>
      </w:r>
    </w:p>
    <w:p w:rsidR="00085A6A" w:rsidRPr="004D69A5" w:rsidRDefault="00085A6A" w:rsidP="00085A6A">
      <w:pPr>
        <w:rPr>
          <w:rFonts w:ascii="仿宋" w:eastAsia="仿宋" w:hAnsi="仿宋"/>
          <w:sz w:val="24"/>
          <w:szCs w:val="24"/>
        </w:rPr>
      </w:pPr>
      <w:r w:rsidRPr="004D69A5">
        <w:rPr>
          <w:rFonts w:ascii="仿宋" w:eastAsia="仿宋" w:hAnsi="仿宋" w:hint="eastAsia"/>
          <w:sz w:val="24"/>
          <w:szCs w:val="24"/>
        </w:rPr>
        <w:t>3、智能信息终端</w:t>
      </w:r>
    </w:p>
    <w:p w:rsidR="00085A6A" w:rsidRPr="004D69A5" w:rsidRDefault="00085A6A" w:rsidP="00085A6A">
      <w:pPr>
        <w:rPr>
          <w:rFonts w:ascii="仿宋" w:eastAsia="仿宋" w:hAnsi="仿宋"/>
          <w:sz w:val="24"/>
          <w:szCs w:val="24"/>
        </w:rPr>
      </w:pPr>
      <w:r w:rsidRPr="004D69A5">
        <w:rPr>
          <w:rFonts w:ascii="仿宋" w:eastAsia="仿宋" w:hAnsi="仿宋" w:hint="eastAsia"/>
          <w:sz w:val="24"/>
          <w:szCs w:val="24"/>
        </w:rPr>
        <w:t>（1）课程信息动态展示：动态展示本教室的课程安排、当前课程、授课教师等内容；</w:t>
      </w:r>
    </w:p>
    <w:p w:rsidR="00085A6A" w:rsidRPr="004D69A5" w:rsidRDefault="00085A6A" w:rsidP="00085A6A">
      <w:pPr>
        <w:rPr>
          <w:rFonts w:ascii="仿宋" w:eastAsia="仿宋" w:hAnsi="仿宋"/>
          <w:sz w:val="24"/>
          <w:szCs w:val="24"/>
        </w:rPr>
      </w:pPr>
      <w:r w:rsidRPr="004D69A5">
        <w:rPr>
          <w:rFonts w:ascii="仿宋" w:eastAsia="仿宋" w:hAnsi="仿宋" w:hint="eastAsia"/>
          <w:sz w:val="24"/>
          <w:szCs w:val="24"/>
        </w:rPr>
        <w:t>（2）教室视频实时显示：可实时显示教室视频画面；</w:t>
      </w:r>
    </w:p>
    <w:p w:rsidR="00085A6A" w:rsidRPr="004D69A5" w:rsidRDefault="00085A6A" w:rsidP="00085A6A">
      <w:pPr>
        <w:rPr>
          <w:rFonts w:ascii="仿宋" w:eastAsia="仿宋" w:hAnsi="仿宋"/>
          <w:sz w:val="24"/>
          <w:szCs w:val="24"/>
        </w:rPr>
      </w:pPr>
      <w:r w:rsidRPr="004D69A5">
        <w:rPr>
          <w:rFonts w:ascii="仿宋" w:eastAsia="仿宋" w:hAnsi="仿宋" w:hint="eastAsia"/>
          <w:sz w:val="24"/>
          <w:szCs w:val="24"/>
        </w:rPr>
        <w:t>（3）考勤信息动态展示：系统有签到信息时，可实时展示当前课程应到人数、实际出勤人数；</w:t>
      </w:r>
    </w:p>
    <w:p w:rsidR="00085A6A" w:rsidRPr="004D69A5" w:rsidRDefault="00085A6A" w:rsidP="00085A6A">
      <w:pPr>
        <w:rPr>
          <w:rFonts w:ascii="仿宋" w:eastAsia="仿宋" w:hAnsi="仿宋"/>
          <w:sz w:val="24"/>
          <w:szCs w:val="24"/>
        </w:rPr>
      </w:pPr>
      <w:r w:rsidRPr="004D69A5">
        <w:rPr>
          <w:rFonts w:ascii="仿宋" w:eastAsia="仿宋" w:hAnsi="仿宋" w:hint="eastAsia"/>
          <w:sz w:val="24"/>
          <w:szCs w:val="24"/>
        </w:rPr>
        <w:t>（4）紧急通知发布：可实现紧急通知以及公告等信息全院范围内的快速发布显示；</w:t>
      </w:r>
    </w:p>
    <w:p w:rsidR="00085A6A" w:rsidRPr="004D69A5" w:rsidRDefault="00085A6A" w:rsidP="00085A6A">
      <w:pPr>
        <w:rPr>
          <w:rFonts w:ascii="仿宋" w:eastAsia="仿宋" w:hAnsi="仿宋"/>
          <w:sz w:val="24"/>
          <w:szCs w:val="24"/>
        </w:rPr>
      </w:pPr>
      <w:r w:rsidRPr="004D69A5">
        <w:rPr>
          <w:rFonts w:ascii="仿宋" w:eastAsia="仿宋" w:hAnsi="仿宋" w:hint="eastAsia"/>
          <w:sz w:val="24"/>
          <w:szCs w:val="24"/>
        </w:rPr>
        <w:t>（5</w:t>
      </w:r>
      <w:r>
        <w:rPr>
          <w:rFonts w:ascii="仿宋" w:eastAsia="仿宋" w:hAnsi="仿宋" w:hint="eastAsia"/>
          <w:sz w:val="24"/>
          <w:szCs w:val="24"/>
        </w:rPr>
        <w:t>）日常通知的发布：包括课程信息、</w:t>
      </w:r>
      <w:r w:rsidRPr="004D69A5">
        <w:rPr>
          <w:rFonts w:ascii="仿宋" w:eastAsia="仿宋" w:hAnsi="仿宋" w:hint="eastAsia"/>
          <w:sz w:val="24"/>
          <w:szCs w:val="24"/>
        </w:rPr>
        <w:t>新闻</w:t>
      </w:r>
      <w:r>
        <w:rPr>
          <w:rFonts w:ascii="仿宋" w:eastAsia="仿宋" w:hAnsi="仿宋" w:hint="eastAsia"/>
          <w:sz w:val="24"/>
          <w:szCs w:val="24"/>
        </w:rPr>
        <w:t>、紧急通知</w:t>
      </w:r>
      <w:r w:rsidRPr="004D69A5">
        <w:rPr>
          <w:rFonts w:ascii="仿宋" w:eastAsia="仿宋" w:hAnsi="仿宋" w:hint="eastAsia"/>
          <w:sz w:val="24"/>
          <w:szCs w:val="24"/>
        </w:rPr>
        <w:t>等；</w:t>
      </w:r>
    </w:p>
    <w:p w:rsidR="00085A6A" w:rsidRPr="004D69A5" w:rsidRDefault="00085A6A" w:rsidP="00085A6A">
      <w:pPr>
        <w:rPr>
          <w:rFonts w:ascii="仿宋" w:eastAsia="仿宋" w:hAnsi="仿宋"/>
          <w:sz w:val="24"/>
          <w:szCs w:val="24"/>
        </w:rPr>
      </w:pPr>
      <w:r w:rsidRPr="004D69A5">
        <w:rPr>
          <w:rFonts w:ascii="仿宋" w:eastAsia="仿宋" w:hAnsi="仿宋" w:hint="eastAsia"/>
          <w:sz w:val="24"/>
          <w:szCs w:val="24"/>
        </w:rPr>
        <w:t>（6）可实现通过精确的生物识别技术（人脸识别、图像识别），对教师、学生的身份结合课表和教室的一体化安排，在非配合</w:t>
      </w:r>
      <w:proofErr w:type="gramStart"/>
      <w:r w:rsidRPr="004D69A5">
        <w:rPr>
          <w:rFonts w:ascii="仿宋" w:eastAsia="仿宋" w:hAnsi="仿宋" w:hint="eastAsia"/>
          <w:sz w:val="24"/>
          <w:szCs w:val="24"/>
        </w:rPr>
        <w:t>式环境</w:t>
      </w:r>
      <w:proofErr w:type="gramEnd"/>
      <w:r w:rsidRPr="004D69A5">
        <w:rPr>
          <w:rFonts w:ascii="仿宋" w:eastAsia="仿宋" w:hAnsi="仿宋" w:hint="eastAsia"/>
          <w:sz w:val="24"/>
          <w:szCs w:val="24"/>
        </w:rPr>
        <w:t>下进行智能感知和判断，完成考勤工作，不仅提供精确的身份认证信息，还支持人、课、教室三位一体的考勤判定，并将考勤情况实时反馈到现有的智慧教学平台。</w:t>
      </w:r>
    </w:p>
    <w:p w:rsidR="00085A6A" w:rsidRPr="004D69A5" w:rsidRDefault="00085A6A" w:rsidP="00085A6A">
      <w:pPr>
        <w:rPr>
          <w:rFonts w:ascii="仿宋" w:eastAsia="仿宋" w:hAnsi="仿宋"/>
          <w:sz w:val="24"/>
          <w:szCs w:val="24"/>
        </w:rPr>
      </w:pPr>
      <w:r w:rsidRPr="004D69A5">
        <w:rPr>
          <w:rFonts w:ascii="仿宋" w:eastAsia="仿宋" w:hAnsi="仿宋"/>
          <w:sz w:val="24"/>
          <w:szCs w:val="24"/>
        </w:rPr>
        <w:t>4</w:t>
      </w:r>
      <w:r w:rsidRPr="004D69A5">
        <w:rPr>
          <w:rFonts w:ascii="仿宋" w:eastAsia="仿宋" w:hAnsi="仿宋" w:hint="eastAsia"/>
          <w:sz w:val="24"/>
          <w:szCs w:val="24"/>
        </w:rPr>
        <w:t>、物联网智能管控</w:t>
      </w:r>
    </w:p>
    <w:p w:rsidR="00085A6A" w:rsidRPr="004D69A5" w:rsidRDefault="00085A6A" w:rsidP="00085A6A">
      <w:pPr>
        <w:rPr>
          <w:rFonts w:ascii="仿宋" w:eastAsia="仿宋" w:hAnsi="仿宋"/>
          <w:sz w:val="24"/>
          <w:szCs w:val="24"/>
        </w:rPr>
      </w:pPr>
      <w:r w:rsidRPr="004D69A5">
        <w:rPr>
          <w:rFonts w:ascii="仿宋" w:eastAsia="仿宋" w:hAnsi="仿宋" w:hint="eastAsia"/>
          <w:sz w:val="24"/>
          <w:szCs w:val="24"/>
        </w:rPr>
        <w:t>（1）实现教室</w:t>
      </w:r>
      <w:proofErr w:type="gramStart"/>
      <w:r w:rsidRPr="004D69A5">
        <w:rPr>
          <w:rFonts w:ascii="仿宋" w:eastAsia="仿宋" w:hAnsi="仿宋" w:hint="eastAsia"/>
          <w:sz w:val="24"/>
          <w:szCs w:val="24"/>
        </w:rPr>
        <w:t>端所有</w:t>
      </w:r>
      <w:proofErr w:type="gramEnd"/>
      <w:r w:rsidRPr="004D69A5">
        <w:rPr>
          <w:rFonts w:ascii="仿宋" w:eastAsia="仿宋" w:hAnsi="仿宋" w:hint="eastAsia"/>
          <w:sz w:val="24"/>
          <w:szCs w:val="24"/>
        </w:rPr>
        <w:t>教学设备、教学环境设备、网络设备的集中管控。</w:t>
      </w:r>
    </w:p>
    <w:p w:rsidR="00085A6A" w:rsidRPr="004D69A5" w:rsidRDefault="00085A6A" w:rsidP="00085A6A">
      <w:pPr>
        <w:rPr>
          <w:rFonts w:ascii="仿宋" w:eastAsia="仿宋" w:hAnsi="仿宋"/>
          <w:sz w:val="24"/>
          <w:szCs w:val="24"/>
        </w:rPr>
      </w:pPr>
      <w:r w:rsidRPr="004D69A5">
        <w:rPr>
          <w:rFonts w:ascii="仿宋" w:eastAsia="仿宋" w:hAnsi="仿宋" w:hint="eastAsia"/>
          <w:sz w:val="24"/>
          <w:szCs w:val="24"/>
        </w:rPr>
        <w:t>（2）实现教室在非上课时段的开放预约管理。</w:t>
      </w:r>
    </w:p>
    <w:p w:rsidR="00085A6A" w:rsidRPr="004D69A5" w:rsidRDefault="00085A6A" w:rsidP="00085A6A">
      <w:pPr>
        <w:rPr>
          <w:rFonts w:ascii="仿宋" w:eastAsia="仿宋" w:hAnsi="仿宋"/>
          <w:sz w:val="24"/>
          <w:szCs w:val="24"/>
        </w:rPr>
      </w:pPr>
      <w:r w:rsidRPr="004D69A5">
        <w:rPr>
          <w:rFonts w:ascii="仿宋" w:eastAsia="仿宋" w:hAnsi="仿宋" w:hint="eastAsia"/>
          <w:sz w:val="24"/>
          <w:szCs w:val="24"/>
        </w:rPr>
        <w:t>（3）支持设备远程状态监视以及设备控制功能。</w:t>
      </w:r>
    </w:p>
    <w:p w:rsidR="00085A6A" w:rsidRPr="004D69A5" w:rsidRDefault="00085A6A" w:rsidP="00085A6A">
      <w:pPr>
        <w:rPr>
          <w:rFonts w:ascii="仿宋" w:eastAsia="仿宋" w:hAnsi="仿宋"/>
          <w:sz w:val="24"/>
          <w:szCs w:val="24"/>
        </w:rPr>
      </w:pPr>
      <w:r w:rsidRPr="004D69A5">
        <w:rPr>
          <w:rFonts w:ascii="仿宋" w:eastAsia="仿宋" w:hAnsi="仿宋" w:hint="eastAsia"/>
          <w:sz w:val="24"/>
          <w:szCs w:val="24"/>
        </w:rPr>
        <w:t>（4）支持电子课表自动控制，支持课表导入功能，系统根据电子课表设置自动无人值守控制。</w:t>
      </w:r>
    </w:p>
    <w:p w:rsidR="00085A6A" w:rsidRPr="004D69A5" w:rsidRDefault="00085A6A" w:rsidP="00085A6A">
      <w:pPr>
        <w:rPr>
          <w:rFonts w:ascii="仿宋" w:eastAsia="仿宋" w:hAnsi="仿宋"/>
          <w:sz w:val="24"/>
          <w:szCs w:val="24"/>
        </w:rPr>
      </w:pPr>
      <w:r w:rsidRPr="004D69A5">
        <w:rPr>
          <w:rFonts w:ascii="仿宋" w:eastAsia="仿宋" w:hAnsi="仿宋"/>
          <w:sz w:val="24"/>
          <w:szCs w:val="24"/>
        </w:rPr>
        <w:t>5</w:t>
      </w:r>
      <w:r w:rsidRPr="004D69A5">
        <w:rPr>
          <w:rFonts w:ascii="仿宋" w:eastAsia="仿宋" w:hAnsi="仿宋" w:hint="eastAsia"/>
          <w:sz w:val="24"/>
          <w:szCs w:val="24"/>
        </w:rPr>
        <w:t>、课堂教学行为分析</w:t>
      </w:r>
    </w:p>
    <w:p w:rsidR="00085A6A" w:rsidRPr="004D69A5" w:rsidRDefault="00085A6A" w:rsidP="00085A6A">
      <w:pPr>
        <w:rPr>
          <w:rFonts w:ascii="仿宋" w:eastAsia="仿宋" w:hAnsi="仿宋"/>
          <w:sz w:val="24"/>
          <w:szCs w:val="24"/>
        </w:rPr>
      </w:pPr>
      <w:r w:rsidRPr="004D69A5">
        <w:rPr>
          <w:rFonts w:ascii="仿宋" w:eastAsia="仿宋" w:hAnsi="仿宋" w:hint="eastAsia"/>
          <w:sz w:val="24"/>
          <w:szCs w:val="24"/>
        </w:rPr>
        <w:t>通过人像采集行为分析功能，可实时监测课堂学生行为，通过抬头率、</w:t>
      </w:r>
      <w:proofErr w:type="gramStart"/>
      <w:r w:rsidRPr="004D69A5">
        <w:rPr>
          <w:rFonts w:ascii="仿宋" w:eastAsia="仿宋" w:hAnsi="仿宋" w:hint="eastAsia"/>
          <w:sz w:val="24"/>
          <w:szCs w:val="24"/>
        </w:rPr>
        <w:t>互动率</w:t>
      </w:r>
      <w:proofErr w:type="gramEnd"/>
      <w:r w:rsidRPr="004D69A5">
        <w:rPr>
          <w:rFonts w:ascii="仿宋" w:eastAsia="仿宋" w:hAnsi="仿宋" w:hint="eastAsia"/>
          <w:sz w:val="24"/>
          <w:szCs w:val="24"/>
        </w:rPr>
        <w:t>等指标参照进行课堂评价</w:t>
      </w:r>
    </w:p>
    <w:p w:rsidR="00085A6A" w:rsidRPr="004D69A5" w:rsidRDefault="00085A6A" w:rsidP="00085A6A">
      <w:pPr>
        <w:rPr>
          <w:rFonts w:ascii="仿宋" w:eastAsia="仿宋" w:hAnsi="仿宋"/>
          <w:sz w:val="24"/>
          <w:szCs w:val="24"/>
        </w:rPr>
      </w:pPr>
      <w:r w:rsidRPr="004D69A5">
        <w:rPr>
          <w:rFonts w:ascii="仿宋" w:eastAsia="仿宋" w:hAnsi="仿宋"/>
          <w:sz w:val="24"/>
          <w:szCs w:val="24"/>
        </w:rPr>
        <w:t>6</w:t>
      </w:r>
      <w:r w:rsidRPr="004D69A5">
        <w:rPr>
          <w:rFonts w:ascii="仿宋" w:eastAsia="仿宋" w:hAnsi="仿宋" w:hint="eastAsia"/>
          <w:sz w:val="24"/>
          <w:szCs w:val="24"/>
        </w:rPr>
        <w:t>、多维度、多形式教学评价</w:t>
      </w:r>
    </w:p>
    <w:p w:rsidR="00085A6A" w:rsidRPr="004D69A5" w:rsidRDefault="00085A6A" w:rsidP="00085A6A">
      <w:pPr>
        <w:rPr>
          <w:rFonts w:ascii="仿宋" w:eastAsia="仿宋" w:hAnsi="仿宋"/>
          <w:sz w:val="24"/>
          <w:szCs w:val="24"/>
        </w:rPr>
      </w:pPr>
      <w:r w:rsidRPr="004D69A5">
        <w:rPr>
          <w:rFonts w:ascii="仿宋" w:eastAsia="仿宋" w:hAnsi="仿宋" w:hint="eastAsia"/>
          <w:sz w:val="24"/>
          <w:szCs w:val="24"/>
        </w:rPr>
        <w:t>（1）支持除了常规课程授课，还支持老师自建课程授课，满足科室老师根据个人科研需要或专业交流需要，不定期开展专项授课，并记录教师和学生的课堂数据，作为教师和学生参评的参考依据，也可以纳入个人考核体系。</w:t>
      </w:r>
    </w:p>
    <w:p w:rsidR="00085A6A" w:rsidRPr="004D69A5" w:rsidRDefault="00085A6A" w:rsidP="00085A6A">
      <w:pPr>
        <w:rPr>
          <w:rFonts w:ascii="仿宋" w:eastAsia="仿宋" w:hAnsi="仿宋"/>
          <w:sz w:val="24"/>
          <w:szCs w:val="24"/>
        </w:rPr>
      </w:pPr>
      <w:r w:rsidRPr="004D69A5">
        <w:rPr>
          <w:rFonts w:ascii="仿宋" w:eastAsia="仿宋" w:hAnsi="仿宋" w:hint="eastAsia"/>
          <w:sz w:val="24"/>
          <w:szCs w:val="24"/>
        </w:rPr>
        <w:t>（2</w:t>
      </w:r>
      <w:r>
        <w:rPr>
          <w:rFonts w:ascii="仿宋" w:eastAsia="仿宋" w:hAnsi="仿宋" w:hint="eastAsia"/>
          <w:sz w:val="24"/>
          <w:szCs w:val="24"/>
        </w:rPr>
        <w:t>）可以按权限支持教研组、院</w:t>
      </w:r>
      <w:r w:rsidRPr="004D69A5">
        <w:rPr>
          <w:rFonts w:ascii="仿宋" w:eastAsia="仿宋" w:hAnsi="仿宋" w:hint="eastAsia"/>
          <w:sz w:val="24"/>
          <w:szCs w:val="24"/>
        </w:rPr>
        <w:t>领导等对教师进行教学评价。</w:t>
      </w:r>
    </w:p>
    <w:p w:rsidR="00085A6A" w:rsidRPr="004D69A5" w:rsidRDefault="00085A6A" w:rsidP="00085A6A">
      <w:pPr>
        <w:rPr>
          <w:rFonts w:ascii="仿宋" w:eastAsia="仿宋" w:hAnsi="仿宋"/>
          <w:sz w:val="24"/>
          <w:szCs w:val="24"/>
        </w:rPr>
      </w:pPr>
      <w:r w:rsidRPr="004D69A5">
        <w:rPr>
          <w:rFonts w:ascii="仿宋" w:eastAsia="仿宋" w:hAnsi="仿宋" w:hint="eastAsia"/>
          <w:sz w:val="24"/>
          <w:szCs w:val="24"/>
        </w:rPr>
        <w:t>（3）与智慧教学平台电子课表联动，通过课程预约，在被听课教师允许的情况下进行听课评课。</w:t>
      </w:r>
    </w:p>
    <w:p w:rsidR="00085A6A" w:rsidRPr="004D69A5" w:rsidRDefault="00085A6A" w:rsidP="00085A6A">
      <w:pPr>
        <w:rPr>
          <w:rFonts w:ascii="仿宋" w:eastAsia="仿宋" w:hAnsi="仿宋"/>
          <w:sz w:val="24"/>
          <w:szCs w:val="24"/>
        </w:rPr>
      </w:pPr>
      <w:r w:rsidRPr="004D69A5">
        <w:rPr>
          <w:rFonts w:ascii="仿宋" w:eastAsia="仿宋" w:hAnsi="仿宋" w:hint="eastAsia"/>
          <w:sz w:val="24"/>
          <w:szCs w:val="24"/>
        </w:rPr>
        <w:t>（4）评价教师可以观看课程实时的3画面视频直播，并且可以在同一页面对教师的授课内容、课堂活动设置等指标进行评价或打分。</w:t>
      </w:r>
    </w:p>
    <w:p w:rsidR="00085A6A" w:rsidRPr="004D69A5" w:rsidRDefault="00085A6A" w:rsidP="00085A6A">
      <w:pPr>
        <w:rPr>
          <w:rFonts w:ascii="仿宋" w:eastAsia="仿宋" w:hAnsi="仿宋"/>
          <w:sz w:val="24"/>
          <w:szCs w:val="24"/>
        </w:rPr>
      </w:pPr>
      <w:r w:rsidRPr="004D69A5">
        <w:rPr>
          <w:rFonts w:ascii="仿宋" w:eastAsia="仿宋" w:hAnsi="仿宋" w:hint="eastAsia"/>
          <w:sz w:val="24"/>
          <w:szCs w:val="24"/>
        </w:rPr>
        <w:t>（5）自定义评估指标体系，设置评估项和评估值等信息。</w:t>
      </w:r>
    </w:p>
    <w:p w:rsidR="00085A6A" w:rsidRPr="004D69A5" w:rsidRDefault="00085A6A" w:rsidP="00085A6A">
      <w:pPr>
        <w:rPr>
          <w:rFonts w:ascii="仿宋" w:eastAsia="仿宋" w:hAnsi="仿宋"/>
          <w:sz w:val="24"/>
          <w:szCs w:val="24"/>
        </w:rPr>
      </w:pPr>
      <w:r w:rsidRPr="004D69A5">
        <w:rPr>
          <w:rFonts w:ascii="仿宋" w:eastAsia="仿宋" w:hAnsi="仿宋"/>
          <w:sz w:val="24"/>
          <w:szCs w:val="24"/>
        </w:rPr>
        <w:t>7</w:t>
      </w:r>
      <w:r w:rsidRPr="004D69A5">
        <w:rPr>
          <w:rFonts w:ascii="仿宋" w:eastAsia="仿宋" w:hAnsi="仿宋" w:hint="eastAsia"/>
          <w:sz w:val="24"/>
          <w:szCs w:val="24"/>
        </w:rPr>
        <w:t>、汇聚教学大数据</w:t>
      </w:r>
    </w:p>
    <w:p w:rsidR="00085A6A" w:rsidRPr="004D69A5" w:rsidRDefault="00085A6A" w:rsidP="00085A6A">
      <w:pPr>
        <w:rPr>
          <w:rFonts w:ascii="仿宋" w:eastAsia="仿宋" w:hAnsi="仿宋"/>
          <w:sz w:val="24"/>
          <w:szCs w:val="24"/>
        </w:rPr>
      </w:pPr>
      <w:r w:rsidRPr="004D69A5">
        <w:rPr>
          <w:rFonts w:ascii="仿宋" w:eastAsia="仿宋" w:hAnsi="仿宋" w:hint="eastAsia"/>
          <w:sz w:val="24"/>
          <w:szCs w:val="24"/>
        </w:rPr>
        <w:t>从“学生个体层数据、课程层数据、院系层数据、区域层数据”四个层次对学习</w:t>
      </w:r>
      <w:proofErr w:type="gramStart"/>
      <w:r w:rsidRPr="004D69A5">
        <w:rPr>
          <w:rFonts w:ascii="仿宋" w:eastAsia="仿宋" w:hAnsi="仿宋" w:hint="eastAsia"/>
          <w:sz w:val="24"/>
          <w:szCs w:val="24"/>
        </w:rPr>
        <w:t>者数据</w:t>
      </w:r>
      <w:proofErr w:type="gramEnd"/>
      <w:r w:rsidRPr="004D69A5">
        <w:rPr>
          <w:rFonts w:ascii="仿宋" w:eastAsia="仿宋" w:hAnsi="仿宋" w:hint="eastAsia"/>
          <w:sz w:val="24"/>
          <w:szCs w:val="24"/>
        </w:rPr>
        <w:t>和学习环境数据进行采集、存储、管理和分析，自动归入智慧教学平台，</w:t>
      </w:r>
      <w:r w:rsidRPr="004D69A5">
        <w:rPr>
          <w:rFonts w:ascii="仿宋" w:eastAsia="仿宋" w:hAnsi="仿宋" w:hint="eastAsia"/>
          <w:sz w:val="24"/>
          <w:szCs w:val="24"/>
        </w:rPr>
        <w:lastRenderedPageBreak/>
        <w:t>用于预测、评估和优化教与学，帮助院领导实施教学策略、教学管理部门调整教学管理工作、教师优化教学行为和教学方法、学生合理开展自主学习。</w:t>
      </w:r>
    </w:p>
    <w:p w:rsidR="00085A6A" w:rsidRPr="000340B9" w:rsidRDefault="00085A6A" w:rsidP="00085A6A">
      <w:pPr>
        <w:pStyle w:val="5"/>
        <w:spacing w:line="240" w:lineRule="auto"/>
        <w:rPr>
          <w:rFonts w:ascii="仿宋" w:eastAsia="仿宋" w:hAnsi="仿宋"/>
          <w:sz w:val="24"/>
          <w:szCs w:val="24"/>
        </w:rPr>
      </w:pPr>
      <w:r>
        <w:rPr>
          <w:rFonts w:ascii="仿宋" w:eastAsia="仿宋" w:hAnsi="仿宋" w:hint="eastAsia"/>
          <w:sz w:val="24"/>
          <w:szCs w:val="24"/>
        </w:rPr>
        <w:t>4.1.3</w:t>
      </w:r>
      <w:r>
        <w:rPr>
          <w:rFonts w:ascii="仿宋" w:eastAsia="仿宋" w:hAnsi="仿宋"/>
          <w:sz w:val="24"/>
          <w:szCs w:val="24"/>
        </w:rPr>
        <w:t>.</w:t>
      </w:r>
      <w:r>
        <w:rPr>
          <w:rFonts w:ascii="仿宋" w:eastAsia="仿宋" w:hAnsi="仿宋" w:hint="eastAsia"/>
          <w:sz w:val="24"/>
          <w:szCs w:val="24"/>
        </w:rPr>
        <w:t>2</w:t>
      </w:r>
      <w:r w:rsidRPr="000340B9">
        <w:rPr>
          <w:rFonts w:ascii="仿宋" w:eastAsia="仿宋" w:hAnsi="仿宋" w:hint="eastAsia"/>
          <w:sz w:val="24"/>
          <w:szCs w:val="24"/>
        </w:rPr>
        <w:t>、</w:t>
      </w:r>
      <w:r w:rsidRPr="00943431">
        <w:rPr>
          <w:rFonts w:ascii="仿宋" w:eastAsia="仿宋" w:hAnsi="仿宋" w:hint="eastAsia"/>
          <w:bCs w:val="0"/>
          <w:sz w:val="24"/>
          <w:szCs w:val="24"/>
        </w:rPr>
        <w:t>中型</w:t>
      </w:r>
      <w:r w:rsidRPr="00364AE1">
        <w:rPr>
          <w:rFonts w:ascii="仿宋" w:eastAsia="仿宋" w:hAnsi="仿宋" w:hint="eastAsia"/>
          <w:sz w:val="24"/>
          <w:szCs w:val="24"/>
        </w:rPr>
        <w:t>互动智慧教室</w:t>
      </w:r>
      <w:r w:rsidRPr="000340B9">
        <w:rPr>
          <w:rFonts w:ascii="仿宋" w:eastAsia="仿宋" w:hAnsi="仿宋" w:hint="eastAsia"/>
          <w:sz w:val="24"/>
          <w:szCs w:val="24"/>
        </w:rPr>
        <w:t>，面积约90平方米</w:t>
      </w:r>
    </w:p>
    <w:p w:rsidR="00085A6A" w:rsidRPr="00C81572" w:rsidRDefault="00085A6A" w:rsidP="00085A6A">
      <w:pPr>
        <w:pStyle w:val="5"/>
        <w:spacing w:line="240" w:lineRule="auto"/>
        <w:rPr>
          <w:rFonts w:ascii="仿宋" w:eastAsia="仿宋" w:hAnsi="仿宋"/>
          <w:sz w:val="24"/>
          <w:szCs w:val="24"/>
        </w:rPr>
      </w:pPr>
      <w:r>
        <w:rPr>
          <w:rFonts w:ascii="仿宋" w:eastAsia="仿宋" w:hAnsi="仿宋" w:hint="eastAsia"/>
          <w:sz w:val="24"/>
          <w:szCs w:val="24"/>
        </w:rPr>
        <w:t>（1）</w:t>
      </w:r>
      <w:r w:rsidRPr="00C81572">
        <w:rPr>
          <w:rFonts w:ascii="仿宋" w:eastAsia="仿宋" w:hAnsi="仿宋" w:hint="eastAsia"/>
          <w:sz w:val="24"/>
          <w:szCs w:val="24"/>
        </w:rPr>
        <w:t>改造规划图纸：</w:t>
      </w:r>
    </w:p>
    <w:p w:rsidR="00085A6A" w:rsidRDefault="00085A6A" w:rsidP="00085A6A">
      <w:pPr>
        <w:jc w:val="center"/>
        <w:rPr>
          <w:rFonts w:ascii="仿宋" w:eastAsia="仿宋" w:hAnsi="仿宋"/>
          <w:sz w:val="24"/>
          <w:szCs w:val="24"/>
        </w:rPr>
      </w:pPr>
      <w:r>
        <w:rPr>
          <w:noProof/>
        </w:rPr>
        <w:drawing>
          <wp:inline distT="0" distB="0" distL="0" distR="0">
            <wp:extent cx="3748628" cy="34480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3754926" cy="3453843"/>
                    </a:xfrm>
                    <a:prstGeom prst="rect">
                      <a:avLst/>
                    </a:prstGeom>
                  </pic:spPr>
                </pic:pic>
              </a:graphicData>
            </a:graphic>
          </wp:inline>
        </w:drawing>
      </w:r>
    </w:p>
    <w:p w:rsidR="00085A6A" w:rsidRDefault="00085A6A" w:rsidP="00085A6A">
      <w:pPr>
        <w:rPr>
          <w:rFonts w:ascii="仿宋" w:eastAsia="仿宋" w:hAnsi="仿宋"/>
          <w:sz w:val="24"/>
          <w:szCs w:val="24"/>
        </w:rPr>
      </w:pPr>
      <w:r>
        <w:rPr>
          <w:rFonts w:ascii="仿宋" w:eastAsia="仿宋" w:hAnsi="仿宋"/>
          <w:sz w:val="24"/>
          <w:szCs w:val="24"/>
        </w:rPr>
        <w:t>参考效果图</w:t>
      </w:r>
      <w:r>
        <w:rPr>
          <w:rFonts w:ascii="仿宋" w:eastAsia="仿宋" w:hAnsi="仿宋" w:hint="eastAsia"/>
          <w:sz w:val="24"/>
          <w:szCs w:val="24"/>
        </w:rPr>
        <w:t>：</w:t>
      </w:r>
    </w:p>
    <w:p w:rsidR="00085A6A" w:rsidRDefault="00085A6A" w:rsidP="00085A6A">
      <w:pPr>
        <w:rPr>
          <w:rFonts w:ascii="仿宋" w:eastAsia="仿宋" w:hAnsi="仿宋"/>
          <w:sz w:val="24"/>
          <w:szCs w:val="24"/>
        </w:rPr>
      </w:pPr>
      <w:r>
        <w:rPr>
          <w:noProof/>
        </w:rPr>
        <w:drawing>
          <wp:inline distT="0" distB="0" distL="0" distR="0">
            <wp:extent cx="2536466" cy="1432832"/>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2536466" cy="1432832"/>
                    </a:xfrm>
                    <a:prstGeom prst="rect">
                      <a:avLst/>
                    </a:prstGeom>
                  </pic:spPr>
                </pic:pic>
              </a:graphicData>
            </a:graphic>
          </wp:inline>
        </w:drawing>
      </w:r>
      <w:r>
        <w:rPr>
          <w:noProof/>
        </w:rPr>
        <w:drawing>
          <wp:inline distT="0" distB="0" distL="0" distR="0">
            <wp:extent cx="2552369" cy="1429523"/>
            <wp:effectExtent l="0" t="0" r="63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2552369" cy="1429523"/>
                    </a:xfrm>
                    <a:prstGeom prst="rect">
                      <a:avLst/>
                    </a:prstGeom>
                  </pic:spPr>
                </pic:pic>
              </a:graphicData>
            </a:graphic>
          </wp:inline>
        </w:drawing>
      </w:r>
    </w:p>
    <w:p w:rsidR="00085A6A" w:rsidRDefault="00085A6A" w:rsidP="00085A6A">
      <w:pPr>
        <w:rPr>
          <w:rFonts w:ascii="仿宋" w:eastAsia="仿宋" w:hAnsi="仿宋"/>
          <w:sz w:val="24"/>
          <w:szCs w:val="24"/>
        </w:rPr>
      </w:pPr>
    </w:p>
    <w:p w:rsidR="00085A6A" w:rsidRDefault="00085A6A" w:rsidP="00085A6A">
      <w:pPr>
        <w:pStyle w:val="5"/>
        <w:spacing w:line="240" w:lineRule="auto"/>
        <w:rPr>
          <w:rFonts w:ascii="仿宋" w:eastAsia="仿宋" w:hAnsi="仿宋"/>
          <w:sz w:val="24"/>
          <w:szCs w:val="24"/>
        </w:rPr>
      </w:pPr>
      <w:r>
        <w:rPr>
          <w:rFonts w:ascii="仿宋" w:eastAsia="仿宋" w:hAnsi="仿宋" w:hint="eastAsia"/>
          <w:sz w:val="24"/>
          <w:szCs w:val="24"/>
        </w:rPr>
        <w:t>（2）改造主要功能：</w:t>
      </w:r>
    </w:p>
    <w:p w:rsidR="00085A6A" w:rsidRPr="00703A41" w:rsidRDefault="00085A6A" w:rsidP="00085A6A">
      <w:pPr>
        <w:rPr>
          <w:rFonts w:ascii="仿宋" w:eastAsia="仿宋" w:hAnsi="仿宋"/>
          <w:sz w:val="24"/>
          <w:szCs w:val="24"/>
        </w:rPr>
      </w:pPr>
      <w:r w:rsidRPr="00703A41">
        <w:rPr>
          <w:rFonts w:ascii="仿宋" w:eastAsia="仿宋" w:hAnsi="仿宋" w:hint="eastAsia"/>
          <w:sz w:val="24"/>
          <w:szCs w:val="24"/>
        </w:rPr>
        <w:t>1、互动教学：</w:t>
      </w:r>
    </w:p>
    <w:p w:rsidR="00085A6A" w:rsidRPr="00703A41" w:rsidRDefault="00085A6A" w:rsidP="00085A6A">
      <w:pPr>
        <w:rPr>
          <w:rFonts w:ascii="仿宋" w:eastAsia="仿宋" w:hAnsi="仿宋"/>
          <w:sz w:val="24"/>
          <w:szCs w:val="24"/>
        </w:rPr>
      </w:pPr>
      <w:r w:rsidRPr="00703A41">
        <w:rPr>
          <w:rFonts w:ascii="仿宋" w:eastAsia="仿宋" w:hAnsi="仿宋" w:hint="eastAsia"/>
          <w:sz w:val="24"/>
          <w:szCs w:val="24"/>
        </w:rPr>
        <w:t>（1）与课表结合，可在每节课查看学生名单、学生出勤签到情况，给老师提供方便的点名工具。</w:t>
      </w:r>
    </w:p>
    <w:p w:rsidR="00085A6A" w:rsidRPr="00703A41" w:rsidRDefault="00085A6A" w:rsidP="00085A6A">
      <w:pPr>
        <w:rPr>
          <w:rFonts w:ascii="仿宋" w:eastAsia="仿宋" w:hAnsi="仿宋"/>
          <w:sz w:val="24"/>
          <w:szCs w:val="24"/>
        </w:rPr>
      </w:pPr>
      <w:r w:rsidRPr="00703A41">
        <w:rPr>
          <w:rFonts w:ascii="仿宋" w:eastAsia="仿宋" w:hAnsi="仿宋" w:hint="eastAsia"/>
          <w:sz w:val="24"/>
          <w:szCs w:val="24"/>
        </w:rPr>
        <w:t>（2）支持老师通过手机、PAD、笔记本电脑进行移动教学，可以根据教室及课程表自动调取云端的教学资源进行授课。</w:t>
      </w:r>
    </w:p>
    <w:p w:rsidR="00085A6A" w:rsidRPr="00703A41" w:rsidRDefault="00085A6A" w:rsidP="00085A6A">
      <w:pPr>
        <w:rPr>
          <w:rFonts w:ascii="仿宋" w:eastAsia="仿宋" w:hAnsi="仿宋"/>
          <w:sz w:val="24"/>
          <w:szCs w:val="24"/>
        </w:rPr>
      </w:pPr>
      <w:r w:rsidRPr="00703A41">
        <w:rPr>
          <w:rFonts w:ascii="仿宋" w:eastAsia="仿宋" w:hAnsi="仿宋" w:hint="eastAsia"/>
          <w:sz w:val="24"/>
          <w:szCs w:val="24"/>
        </w:rPr>
        <w:t>（3）支持提问功能：老师可调用提问功能对学生进行提问，老师端即可看到哪些学生已经提交、学生回答的结果及回答的统计。</w:t>
      </w:r>
    </w:p>
    <w:p w:rsidR="00085A6A" w:rsidRPr="00703A41" w:rsidRDefault="00085A6A" w:rsidP="00085A6A">
      <w:pPr>
        <w:rPr>
          <w:rFonts w:ascii="仿宋" w:eastAsia="仿宋" w:hAnsi="仿宋"/>
          <w:sz w:val="24"/>
          <w:szCs w:val="24"/>
        </w:rPr>
      </w:pPr>
      <w:r w:rsidRPr="00703A41">
        <w:rPr>
          <w:rFonts w:ascii="仿宋" w:eastAsia="仿宋" w:hAnsi="仿宋" w:hint="eastAsia"/>
          <w:sz w:val="24"/>
          <w:szCs w:val="24"/>
        </w:rPr>
        <w:lastRenderedPageBreak/>
        <w:t>（4）老师可以进行随堂测验，老师可以将预先准备好的测验题下发给学生，老师</w:t>
      </w:r>
      <w:proofErr w:type="gramStart"/>
      <w:r w:rsidRPr="00703A41">
        <w:rPr>
          <w:rFonts w:ascii="仿宋" w:eastAsia="仿宋" w:hAnsi="仿宋" w:hint="eastAsia"/>
          <w:sz w:val="24"/>
          <w:szCs w:val="24"/>
        </w:rPr>
        <w:t>端显示</w:t>
      </w:r>
      <w:proofErr w:type="gramEnd"/>
      <w:r w:rsidRPr="00703A41">
        <w:rPr>
          <w:rFonts w:ascii="仿宋" w:eastAsia="仿宋" w:hAnsi="仿宋" w:hint="eastAsia"/>
          <w:sz w:val="24"/>
          <w:szCs w:val="24"/>
        </w:rPr>
        <w:t>时间进度，可以随时收卷。收卷后老师端即可看到哪些学生已经提交，并可查看学生测验的结果统计。</w:t>
      </w:r>
    </w:p>
    <w:p w:rsidR="00085A6A" w:rsidRPr="00703A41" w:rsidRDefault="00085A6A" w:rsidP="00085A6A">
      <w:pPr>
        <w:rPr>
          <w:rFonts w:ascii="仿宋" w:eastAsia="仿宋" w:hAnsi="仿宋"/>
          <w:sz w:val="24"/>
          <w:szCs w:val="24"/>
        </w:rPr>
      </w:pPr>
      <w:r w:rsidRPr="00703A41">
        <w:rPr>
          <w:rFonts w:ascii="仿宋" w:eastAsia="仿宋" w:hAnsi="仿宋" w:hint="eastAsia"/>
          <w:sz w:val="24"/>
          <w:szCs w:val="24"/>
        </w:rPr>
        <w:t>（</w:t>
      </w:r>
      <w:r>
        <w:rPr>
          <w:rFonts w:ascii="仿宋" w:eastAsia="仿宋" w:hAnsi="仿宋"/>
          <w:sz w:val="24"/>
          <w:szCs w:val="24"/>
        </w:rPr>
        <w:t>5</w:t>
      </w:r>
      <w:r w:rsidRPr="00703A41">
        <w:rPr>
          <w:rFonts w:ascii="仿宋" w:eastAsia="仿宋" w:hAnsi="仿宋" w:hint="eastAsia"/>
          <w:sz w:val="24"/>
          <w:szCs w:val="24"/>
        </w:rPr>
        <w:t>）可与其他校区、其他学校通过互动教学模块，实现双方教室异地同上一堂课的互动教学活动，双方教室可进行音视频互动。</w:t>
      </w:r>
    </w:p>
    <w:p w:rsidR="00085A6A" w:rsidRPr="00703A41" w:rsidRDefault="00085A6A" w:rsidP="00085A6A">
      <w:pPr>
        <w:rPr>
          <w:rFonts w:ascii="仿宋" w:eastAsia="仿宋" w:hAnsi="仿宋"/>
          <w:sz w:val="24"/>
          <w:szCs w:val="24"/>
        </w:rPr>
      </w:pPr>
      <w:r w:rsidRPr="00703A41">
        <w:rPr>
          <w:rFonts w:ascii="仿宋" w:eastAsia="仿宋" w:hAnsi="仿宋"/>
          <w:sz w:val="24"/>
          <w:szCs w:val="24"/>
        </w:rPr>
        <w:t>2</w:t>
      </w:r>
      <w:r w:rsidRPr="00703A41">
        <w:rPr>
          <w:rFonts w:ascii="仿宋" w:eastAsia="仿宋" w:hAnsi="仿宋" w:hint="eastAsia"/>
          <w:sz w:val="24"/>
          <w:szCs w:val="24"/>
        </w:rPr>
        <w:t>、教学资源生成</w:t>
      </w:r>
    </w:p>
    <w:p w:rsidR="00085A6A" w:rsidRPr="00703A41" w:rsidRDefault="00085A6A" w:rsidP="00085A6A">
      <w:pPr>
        <w:rPr>
          <w:rFonts w:ascii="仿宋" w:eastAsia="仿宋" w:hAnsi="仿宋"/>
          <w:sz w:val="24"/>
          <w:szCs w:val="24"/>
        </w:rPr>
      </w:pPr>
      <w:r w:rsidRPr="00703A41">
        <w:rPr>
          <w:rFonts w:ascii="仿宋" w:eastAsia="仿宋" w:hAnsi="仿宋" w:hint="eastAsia"/>
          <w:sz w:val="24"/>
          <w:szCs w:val="24"/>
        </w:rPr>
        <w:t>（1）课程资源中心：老师所教的课程都汇聚到课程中心里面，老师可以基于课程管理自己的学生。课程中心具有预习、作业、课件、笔记、视频、作品、考勤、评价等模块。老师可发布预习、作业、共享课件，查看学生的笔记，分享班级同学的作品，管理班级的作品，查看课程的回放视频，对班级课程进行考勤等功能。老师可在对应内容下与学生进行互动。</w:t>
      </w:r>
    </w:p>
    <w:p w:rsidR="00085A6A" w:rsidRPr="00703A41" w:rsidRDefault="00085A6A" w:rsidP="00085A6A">
      <w:pPr>
        <w:rPr>
          <w:rFonts w:ascii="仿宋" w:eastAsia="仿宋" w:hAnsi="仿宋"/>
          <w:sz w:val="24"/>
          <w:szCs w:val="24"/>
        </w:rPr>
      </w:pPr>
      <w:r w:rsidRPr="00703A41">
        <w:rPr>
          <w:rFonts w:ascii="仿宋" w:eastAsia="仿宋" w:hAnsi="仿宋" w:hint="eastAsia"/>
          <w:sz w:val="24"/>
          <w:szCs w:val="24"/>
        </w:rPr>
        <w:t>（2）课堂视频回放支持实现自动对录制课件生成碎片化索引，回放时可点击索引快速切换进度，可通过配套移动端</w:t>
      </w:r>
      <w:r w:rsidRPr="003A779F">
        <w:rPr>
          <w:rFonts w:ascii="仿宋" w:eastAsia="仿宋" w:hAnsi="仿宋" w:hint="eastAsia"/>
          <w:sz w:val="24"/>
          <w:szCs w:val="24"/>
        </w:rPr>
        <w:t>APP</w:t>
      </w:r>
      <w:r w:rsidRPr="00703A41">
        <w:rPr>
          <w:rFonts w:ascii="仿宋" w:eastAsia="仿宋" w:hAnsi="仿宋" w:hint="eastAsia"/>
          <w:sz w:val="24"/>
          <w:szCs w:val="24"/>
        </w:rPr>
        <w:t>查看，方便课后复习巩固。</w:t>
      </w:r>
    </w:p>
    <w:p w:rsidR="00085A6A" w:rsidRPr="00703A41" w:rsidRDefault="00085A6A" w:rsidP="00085A6A">
      <w:pPr>
        <w:rPr>
          <w:rFonts w:ascii="仿宋" w:eastAsia="仿宋" w:hAnsi="仿宋"/>
          <w:sz w:val="24"/>
          <w:szCs w:val="24"/>
        </w:rPr>
      </w:pPr>
      <w:r w:rsidRPr="00703A41">
        <w:rPr>
          <w:rFonts w:ascii="仿宋" w:eastAsia="仿宋" w:hAnsi="仿宋" w:hint="eastAsia"/>
          <w:sz w:val="24"/>
          <w:szCs w:val="24"/>
        </w:rPr>
        <w:t>3、智能信息终端</w:t>
      </w:r>
    </w:p>
    <w:p w:rsidR="00085A6A" w:rsidRPr="00703A41" w:rsidRDefault="00085A6A" w:rsidP="00085A6A">
      <w:pPr>
        <w:rPr>
          <w:rFonts w:ascii="仿宋" w:eastAsia="仿宋" w:hAnsi="仿宋"/>
          <w:sz w:val="24"/>
          <w:szCs w:val="24"/>
        </w:rPr>
      </w:pPr>
      <w:r w:rsidRPr="00703A41">
        <w:rPr>
          <w:rFonts w:ascii="仿宋" w:eastAsia="仿宋" w:hAnsi="仿宋" w:hint="eastAsia"/>
          <w:sz w:val="24"/>
          <w:szCs w:val="24"/>
        </w:rPr>
        <w:t>（1）课程信息动态展示：动态展示本教室的课程安排、当前课程、授课教师等内容；</w:t>
      </w:r>
    </w:p>
    <w:p w:rsidR="00085A6A" w:rsidRPr="00703A41" w:rsidRDefault="00085A6A" w:rsidP="00085A6A">
      <w:pPr>
        <w:rPr>
          <w:rFonts w:ascii="仿宋" w:eastAsia="仿宋" w:hAnsi="仿宋"/>
          <w:sz w:val="24"/>
          <w:szCs w:val="24"/>
        </w:rPr>
      </w:pPr>
      <w:r w:rsidRPr="00703A41">
        <w:rPr>
          <w:rFonts w:ascii="仿宋" w:eastAsia="仿宋" w:hAnsi="仿宋" w:hint="eastAsia"/>
          <w:sz w:val="24"/>
          <w:szCs w:val="24"/>
        </w:rPr>
        <w:t>（2）教室视频实时显示：可实时显示教室视频画面；</w:t>
      </w:r>
    </w:p>
    <w:p w:rsidR="00085A6A" w:rsidRPr="00703A41" w:rsidRDefault="00085A6A" w:rsidP="00085A6A">
      <w:pPr>
        <w:rPr>
          <w:rFonts w:ascii="仿宋" w:eastAsia="仿宋" w:hAnsi="仿宋"/>
          <w:sz w:val="24"/>
          <w:szCs w:val="24"/>
        </w:rPr>
      </w:pPr>
      <w:r w:rsidRPr="00703A41">
        <w:rPr>
          <w:rFonts w:ascii="仿宋" w:eastAsia="仿宋" w:hAnsi="仿宋" w:hint="eastAsia"/>
          <w:sz w:val="24"/>
          <w:szCs w:val="24"/>
        </w:rPr>
        <w:t>（3）考勤信息动态展示：系统有签到信息时，可实时展示当前课程应到人数、实际出勤人数；</w:t>
      </w:r>
    </w:p>
    <w:p w:rsidR="00085A6A" w:rsidRPr="00703A41" w:rsidRDefault="00085A6A" w:rsidP="00085A6A">
      <w:pPr>
        <w:rPr>
          <w:rFonts w:ascii="仿宋" w:eastAsia="仿宋" w:hAnsi="仿宋"/>
          <w:sz w:val="24"/>
          <w:szCs w:val="24"/>
        </w:rPr>
      </w:pPr>
      <w:r w:rsidRPr="00703A41">
        <w:rPr>
          <w:rFonts w:ascii="仿宋" w:eastAsia="仿宋" w:hAnsi="仿宋" w:hint="eastAsia"/>
          <w:sz w:val="24"/>
          <w:szCs w:val="24"/>
        </w:rPr>
        <w:t>（4）紧急通知发布：可实现紧急通知以及公告等信息全院范围内的快速发布显示；</w:t>
      </w:r>
    </w:p>
    <w:p w:rsidR="00085A6A" w:rsidRPr="00703A41" w:rsidRDefault="00085A6A" w:rsidP="00085A6A">
      <w:pPr>
        <w:rPr>
          <w:rFonts w:ascii="仿宋" w:eastAsia="仿宋" w:hAnsi="仿宋"/>
          <w:sz w:val="24"/>
          <w:szCs w:val="24"/>
        </w:rPr>
      </w:pPr>
      <w:r w:rsidRPr="00703A41">
        <w:rPr>
          <w:rFonts w:ascii="仿宋" w:eastAsia="仿宋" w:hAnsi="仿宋" w:hint="eastAsia"/>
          <w:sz w:val="24"/>
          <w:szCs w:val="24"/>
        </w:rPr>
        <w:t>（5</w:t>
      </w:r>
      <w:r>
        <w:rPr>
          <w:rFonts w:ascii="仿宋" w:eastAsia="仿宋" w:hAnsi="仿宋" w:hint="eastAsia"/>
          <w:sz w:val="24"/>
          <w:szCs w:val="24"/>
        </w:rPr>
        <w:t>）日常通知的发布：包括课程信息、</w:t>
      </w:r>
      <w:r w:rsidRPr="00703A41">
        <w:rPr>
          <w:rFonts w:ascii="仿宋" w:eastAsia="仿宋" w:hAnsi="仿宋" w:hint="eastAsia"/>
          <w:sz w:val="24"/>
          <w:szCs w:val="24"/>
        </w:rPr>
        <w:t>新闻</w:t>
      </w:r>
      <w:r>
        <w:rPr>
          <w:rFonts w:ascii="仿宋" w:eastAsia="仿宋" w:hAnsi="仿宋" w:hint="eastAsia"/>
          <w:sz w:val="24"/>
          <w:szCs w:val="24"/>
        </w:rPr>
        <w:t>、紧急通知</w:t>
      </w:r>
      <w:r w:rsidRPr="00703A41">
        <w:rPr>
          <w:rFonts w:ascii="仿宋" w:eastAsia="仿宋" w:hAnsi="仿宋" w:hint="eastAsia"/>
          <w:sz w:val="24"/>
          <w:szCs w:val="24"/>
        </w:rPr>
        <w:t>等；</w:t>
      </w:r>
    </w:p>
    <w:p w:rsidR="00085A6A" w:rsidRPr="00703A41" w:rsidRDefault="00085A6A" w:rsidP="00085A6A">
      <w:pPr>
        <w:rPr>
          <w:rFonts w:ascii="仿宋" w:eastAsia="仿宋" w:hAnsi="仿宋"/>
          <w:sz w:val="24"/>
          <w:szCs w:val="24"/>
        </w:rPr>
      </w:pPr>
      <w:r w:rsidRPr="00703A41">
        <w:rPr>
          <w:rFonts w:ascii="仿宋" w:eastAsia="仿宋" w:hAnsi="仿宋" w:hint="eastAsia"/>
          <w:sz w:val="24"/>
          <w:szCs w:val="24"/>
        </w:rPr>
        <w:t>（6）可实现通过精确的生物识别技术（人脸识别、图像识别），对教师、学生的身份结合课表和教室的一体化安排，在非配合</w:t>
      </w:r>
      <w:proofErr w:type="gramStart"/>
      <w:r w:rsidRPr="00703A41">
        <w:rPr>
          <w:rFonts w:ascii="仿宋" w:eastAsia="仿宋" w:hAnsi="仿宋" w:hint="eastAsia"/>
          <w:sz w:val="24"/>
          <w:szCs w:val="24"/>
        </w:rPr>
        <w:t>式环境</w:t>
      </w:r>
      <w:proofErr w:type="gramEnd"/>
      <w:r w:rsidRPr="00703A41">
        <w:rPr>
          <w:rFonts w:ascii="仿宋" w:eastAsia="仿宋" w:hAnsi="仿宋" w:hint="eastAsia"/>
          <w:sz w:val="24"/>
          <w:szCs w:val="24"/>
        </w:rPr>
        <w:t>下进行智能感知和判断，完成考勤工作，不仅提供精确的身份认证信息，还支持人、课、教室三位一体的考勤判定，并将考勤情况实时反馈到现有的智慧教学平台。</w:t>
      </w:r>
    </w:p>
    <w:p w:rsidR="00085A6A" w:rsidRPr="00703A41" w:rsidRDefault="00085A6A" w:rsidP="00085A6A">
      <w:pPr>
        <w:rPr>
          <w:rFonts w:ascii="仿宋" w:eastAsia="仿宋" w:hAnsi="仿宋"/>
          <w:sz w:val="24"/>
          <w:szCs w:val="24"/>
        </w:rPr>
      </w:pPr>
      <w:r w:rsidRPr="00703A41">
        <w:rPr>
          <w:rFonts w:ascii="仿宋" w:eastAsia="仿宋" w:hAnsi="仿宋"/>
          <w:sz w:val="24"/>
          <w:szCs w:val="24"/>
        </w:rPr>
        <w:t>4</w:t>
      </w:r>
      <w:r w:rsidRPr="00703A41">
        <w:rPr>
          <w:rFonts w:ascii="仿宋" w:eastAsia="仿宋" w:hAnsi="仿宋" w:hint="eastAsia"/>
          <w:sz w:val="24"/>
          <w:szCs w:val="24"/>
        </w:rPr>
        <w:t>、物联网智能管控</w:t>
      </w:r>
    </w:p>
    <w:p w:rsidR="00085A6A" w:rsidRPr="00703A41" w:rsidRDefault="00085A6A" w:rsidP="00085A6A">
      <w:pPr>
        <w:rPr>
          <w:rFonts w:ascii="仿宋" w:eastAsia="仿宋" w:hAnsi="仿宋"/>
          <w:sz w:val="24"/>
          <w:szCs w:val="24"/>
        </w:rPr>
      </w:pPr>
      <w:r w:rsidRPr="00703A41">
        <w:rPr>
          <w:rFonts w:ascii="仿宋" w:eastAsia="仿宋" w:hAnsi="仿宋" w:hint="eastAsia"/>
          <w:sz w:val="24"/>
          <w:szCs w:val="24"/>
        </w:rPr>
        <w:t>（1）实现教室</w:t>
      </w:r>
      <w:proofErr w:type="gramStart"/>
      <w:r w:rsidRPr="00703A41">
        <w:rPr>
          <w:rFonts w:ascii="仿宋" w:eastAsia="仿宋" w:hAnsi="仿宋" w:hint="eastAsia"/>
          <w:sz w:val="24"/>
          <w:szCs w:val="24"/>
        </w:rPr>
        <w:t>端所有</w:t>
      </w:r>
      <w:proofErr w:type="gramEnd"/>
      <w:r w:rsidRPr="00703A41">
        <w:rPr>
          <w:rFonts w:ascii="仿宋" w:eastAsia="仿宋" w:hAnsi="仿宋" w:hint="eastAsia"/>
          <w:sz w:val="24"/>
          <w:szCs w:val="24"/>
        </w:rPr>
        <w:t>教学设备、教学环境设备、网络设备的集中管控。</w:t>
      </w:r>
    </w:p>
    <w:p w:rsidR="00085A6A" w:rsidRPr="00703A41" w:rsidRDefault="00085A6A" w:rsidP="00085A6A">
      <w:pPr>
        <w:rPr>
          <w:rFonts w:ascii="仿宋" w:eastAsia="仿宋" w:hAnsi="仿宋"/>
          <w:sz w:val="24"/>
          <w:szCs w:val="24"/>
        </w:rPr>
      </w:pPr>
      <w:r w:rsidRPr="00703A41">
        <w:rPr>
          <w:rFonts w:ascii="仿宋" w:eastAsia="仿宋" w:hAnsi="仿宋" w:hint="eastAsia"/>
          <w:sz w:val="24"/>
          <w:szCs w:val="24"/>
        </w:rPr>
        <w:t>（2）实现教室在非上课时段的开放预约管理。</w:t>
      </w:r>
    </w:p>
    <w:p w:rsidR="00085A6A" w:rsidRPr="00703A41" w:rsidRDefault="00085A6A" w:rsidP="00085A6A">
      <w:pPr>
        <w:rPr>
          <w:rFonts w:ascii="仿宋" w:eastAsia="仿宋" w:hAnsi="仿宋"/>
          <w:sz w:val="24"/>
          <w:szCs w:val="24"/>
        </w:rPr>
      </w:pPr>
      <w:r w:rsidRPr="00703A41">
        <w:rPr>
          <w:rFonts w:ascii="仿宋" w:eastAsia="仿宋" w:hAnsi="仿宋" w:hint="eastAsia"/>
          <w:sz w:val="24"/>
          <w:szCs w:val="24"/>
        </w:rPr>
        <w:t>（3）支持设备远程状态监视以及设备控制功能。</w:t>
      </w:r>
    </w:p>
    <w:p w:rsidR="00085A6A" w:rsidRPr="00703A41" w:rsidRDefault="00085A6A" w:rsidP="00085A6A">
      <w:pPr>
        <w:rPr>
          <w:rFonts w:ascii="仿宋" w:eastAsia="仿宋" w:hAnsi="仿宋"/>
          <w:sz w:val="24"/>
          <w:szCs w:val="24"/>
        </w:rPr>
      </w:pPr>
      <w:r w:rsidRPr="00703A41">
        <w:rPr>
          <w:rFonts w:ascii="仿宋" w:eastAsia="仿宋" w:hAnsi="仿宋" w:hint="eastAsia"/>
          <w:sz w:val="24"/>
          <w:szCs w:val="24"/>
        </w:rPr>
        <w:t>（4）支持电子课表自动控制，支持课表导入功能，系统根据电子课表设置自动无人值守控制。</w:t>
      </w:r>
    </w:p>
    <w:p w:rsidR="00085A6A" w:rsidRPr="00703A41" w:rsidRDefault="00085A6A" w:rsidP="00085A6A">
      <w:pPr>
        <w:rPr>
          <w:rFonts w:ascii="仿宋" w:eastAsia="仿宋" w:hAnsi="仿宋"/>
          <w:sz w:val="24"/>
          <w:szCs w:val="24"/>
        </w:rPr>
      </w:pPr>
      <w:r w:rsidRPr="00703A41">
        <w:rPr>
          <w:rFonts w:ascii="仿宋" w:eastAsia="仿宋" w:hAnsi="仿宋"/>
          <w:sz w:val="24"/>
          <w:szCs w:val="24"/>
        </w:rPr>
        <w:t>5</w:t>
      </w:r>
      <w:r w:rsidRPr="00703A41">
        <w:rPr>
          <w:rFonts w:ascii="仿宋" w:eastAsia="仿宋" w:hAnsi="仿宋" w:hint="eastAsia"/>
          <w:sz w:val="24"/>
          <w:szCs w:val="24"/>
        </w:rPr>
        <w:t>、课堂教学行为分析</w:t>
      </w:r>
    </w:p>
    <w:p w:rsidR="00085A6A" w:rsidRPr="00703A41" w:rsidRDefault="00085A6A" w:rsidP="00085A6A">
      <w:pPr>
        <w:rPr>
          <w:rFonts w:ascii="仿宋" w:eastAsia="仿宋" w:hAnsi="仿宋"/>
          <w:sz w:val="24"/>
          <w:szCs w:val="24"/>
        </w:rPr>
      </w:pPr>
      <w:r w:rsidRPr="00703A41">
        <w:rPr>
          <w:rFonts w:ascii="仿宋" w:eastAsia="仿宋" w:hAnsi="仿宋" w:hint="eastAsia"/>
          <w:sz w:val="24"/>
          <w:szCs w:val="24"/>
        </w:rPr>
        <w:t>通过人像采集行为分析功能，可实时监测课堂学生行为，通过抬头率、</w:t>
      </w:r>
      <w:proofErr w:type="gramStart"/>
      <w:r w:rsidRPr="00703A41">
        <w:rPr>
          <w:rFonts w:ascii="仿宋" w:eastAsia="仿宋" w:hAnsi="仿宋" w:hint="eastAsia"/>
          <w:sz w:val="24"/>
          <w:szCs w:val="24"/>
        </w:rPr>
        <w:t>互动率</w:t>
      </w:r>
      <w:proofErr w:type="gramEnd"/>
      <w:r w:rsidRPr="00703A41">
        <w:rPr>
          <w:rFonts w:ascii="仿宋" w:eastAsia="仿宋" w:hAnsi="仿宋" w:hint="eastAsia"/>
          <w:sz w:val="24"/>
          <w:szCs w:val="24"/>
        </w:rPr>
        <w:t>等指标参照进行课堂评价</w:t>
      </w:r>
    </w:p>
    <w:p w:rsidR="00085A6A" w:rsidRPr="00703A41" w:rsidRDefault="00085A6A" w:rsidP="00085A6A">
      <w:pPr>
        <w:rPr>
          <w:rFonts w:ascii="仿宋" w:eastAsia="仿宋" w:hAnsi="仿宋"/>
          <w:sz w:val="24"/>
          <w:szCs w:val="24"/>
        </w:rPr>
      </w:pPr>
      <w:r w:rsidRPr="00703A41">
        <w:rPr>
          <w:rFonts w:ascii="仿宋" w:eastAsia="仿宋" w:hAnsi="仿宋"/>
          <w:sz w:val="24"/>
          <w:szCs w:val="24"/>
        </w:rPr>
        <w:t>6</w:t>
      </w:r>
      <w:r w:rsidRPr="00703A41">
        <w:rPr>
          <w:rFonts w:ascii="仿宋" w:eastAsia="仿宋" w:hAnsi="仿宋" w:hint="eastAsia"/>
          <w:sz w:val="24"/>
          <w:szCs w:val="24"/>
        </w:rPr>
        <w:t>、多维度、多形式教学评价</w:t>
      </w:r>
    </w:p>
    <w:p w:rsidR="00085A6A" w:rsidRPr="00703A41" w:rsidRDefault="00085A6A" w:rsidP="00085A6A">
      <w:pPr>
        <w:rPr>
          <w:rFonts w:ascii="仿宋" w:eastAsia="仿宋" w:hAnsi="仿宋"/>
          <w:sz w:val="24"/>
          <w:szCs w:val="24"/>
        </w:rPr>
      </w:pPr>
      <w:r w:rsidRPr="00703A41">
        <w:rPr>
          <w:rFonts w:ascii="仿宋" w:eastAsia="仿宋" w:hAnsi="仿宋" w:hint="eastAsia"/>
          <w:sz w:val="24"/>
          <w:szCs w:val="24"/>
        </w:rPr>
        <w:t>（1）支持除了常规课程授课，还支持老师自建课程授课，满足科室老师根据个人科研需要或专业交流需要，不定期开展专项授课，并记录教师和学生的课堂数据，作为教师和学生参评的参考依据，也可以纳入个人考核体系。</w:t>
      </w:r>
    </w:p>
    <w:p w:rsidR="00085A6A" w:rsidRPr="00703A41" w:rsidRDefault="00085A6A" w:rsidP="00085A6A">
      <w:pPr>
        <w:rPr>
          <w:rFonts w:ascii="仿宋" w:eastAsia="仿宋" w:hAnsi="仿宋"/>
          <w:sz w:val="24"/>
          <w:szCs w:val="24"/>
        </w:rPr>
      </w:pPr>
      <w:r w:rsidRPr="00703A41">
        <w:rPr>
          <w:rFonts w:ascii="仿宋" w:eastAsia="仿宋" w:hAnsi="仿宋" w:hint="eastAsia"/>
          <w:sz w:val="24"/>
          <w:szCs w:val="24"/>
        </w:rPr>
        <w:t>（2</w:t>
      </w:r>
      <w:r>
        <w:rPr>
          <w:rFonts w:ascii="仿宋" w:eastAsia="仿宋" w:hAnsi="仿宋" w:hint="eastAsia"/>
          <w:sz w:val="24"/>
          <w:szCs w:val="24"/>
        </w:rPr>
        <w:t>）可以按权限支持教研组、院</w:t>
      </w:r>
      <w:r w:rsidRPr="00703A41">
        <w:rPr>
          <w:rFonts w:ascii="仿宋" w:eastAsia="仿宋" w:hAnsi="仿宋" w:hint="eastAsia"/>
          <w:sz w:val="24"/>
          <w:szCs w:val="24"/>
        </w:rPr>
        <w:t>领导等对教师进行教学评价。</w:t>
      </w:r>
    </w:p>
    <w:p w:rsidR="00085A6A" w:rsidRPr="00703A41" w:rsidRDefault="00085A6A" w:rsidP="00085A6A">
      <w:pPr>
        <w:rPr>
          <w:rFonts w:ascii="仿宋" w:eastAsia="仿宋" w:hAnsi="仿宋"/>
          <w:sz w:val="24"/>
          <w:szCs w:val="24"/>
        </w:rPr>
      </w:pPr>
      <w:r w:rsidRPr="00703A41">
        <w:rPr>
          <w:rFonts w:ascii="仿宋" w:eastAsia="仿宋" w:hAnsi="仿宋" w:hint="eastAsia"/>
          <w:sz w:val="24"/>
          <w:szCs w:val="24"/>
        </w:rPr>
        <w:t>（3）与智慧教学平台电子课表联动，通过课程预约，在被听课教师允许的情况下进行听课评课。</w:t>
      </w:r>
    </w:p>
    <w:p w:rsidR="00085A6A" w:rsidRPr="00703A41" w:rsidRDefault="00085A6A" w:rsidP="00085A6A">
      <w:pPr>
        <w:rPr>
          <w:rFonts w:ascii="仿宋" w:eastAsia="仿宋" w:hAnsi="仿宋"/>
          <w:sz w:val="24"/>
          <w:szCs w:val="24"/>
        </w:rPr>
      </w:pPr>
      <w:r w:rsidRPr="00703A41">
        <w:rPr>
          <w:rFonts w:ascii="仿宋" w:eastAsia="仿宋" w:hAnsi="仿宋" w:hint="eastAsia"/>
          <w:sz w:val="24"/>
          <w:szCs w:val="24"/>
        </w:rPr>
        <w:t>（4）评价教师可以观看课程实时的3画面视频直播，并且可以在同一页面对教师的授课内容、课堂活动设置等指标进行评价或打分。</w:t>
      </w:r>
    </w:p>
    <w:p w:rsidR="00085A6A" w:rsidRPr="00703A41" w:rsidRDefault="00085A6A" w:rsidP="00085A6A">
      <w:pPr>
        <w:rPr>
          <w:rFonts w:ascii="仿宋" w:eastAsia="仿宋" w:hAnsi="仿宋"/>
          <w:sz w:val="24"/>
          <w:szCs w:val="24"/>
        </w:rPr>
      </w:pPr>
      <w:r w:rsidRPr="00703A41">
        <w:rPr>
          <w:rFonts w:ascii="仿宋" w:eastAsia="仿宋" w:hAnsi="仿宋" w:hint="eastAsia"/>
          <w:sz w:val="24"/>
          <w:szCs w:val="24"/>
        </w:rPr>
        <w:lastRenderedPageBreak/>
        <w:t>（5）自定义评估指标体系，设置评估项和评估值等信息。</w:t>
      </w:r>
    </w:p>
    <w:p w:rsidR="00085A6A" w:rsidRPr="00703A41" w:rsidRDefault="00085A6A" w:rsidP="00085A6A">
      <w:pPr>
        <w:rPr>
          <w:rFonts w:ascii="仿宋" w:eastAsia="仿宋" w:hAnsi="仿宋"/>
          <w:sz w:val="24"/>
          <w:szCs w:val="24"/>
        </w:rPr>
      </w:pPr>
      <w:r w:rsidRPr="00703A41">
        <w:rPr>
          <w:rFonts w:ascii="仿宋" w:eastAsia="仿宋" w:hAnsi="仿宋"/>
          <w:sz w:val="24"/>
          <w:szCs w:val="24"/>
        </w:rPr>
        <w:t>7</w:t>
      </w:r>
      <w:r w:rsidRPr="00703A41">
        <w:rPr>
          <w:rFonts w:ascii="仿宋" w:eastAsia="仿宋" w:hAnsi="仿宋" w:hint="eastAsia"/>
          <w:sz w:val="24"/>
          <w:szCs w:val="24"/>
        </w:rPr>
        <w:t>、汇聚教学大数据</w:t>
      </w:r>
    </w:p>
    <w:p w:rsidR="00085A6A" w:rsidRPr="00703A41" w:rsidRDefault="00085A6A" w:rsidP="00085A6A">
      <w:pPr>
        <w:rPr>
          <w:rFonts w:ascii="仿宋" w:eastAsia="仿宋" w:hAnsi="仿宋"/>
          <w:sz w:val="24"/>
          <w:szCs w:val="24"/>
        </w:rPr>
      </w:pPr>
      <w:r w:rsidRPr="00703A41">
        <w:rPr>
          <w:rFonts w:ascii="仿宋" w:eastAsia="仿宋" w:hAnsi="仿宋" w:hint="eastAsia"/>
          <w:sz w:val="24"/>
          <w:szCs w:val="24"/>
        </w:rPr>
        <w:t>从“学生个体层数据、课程层数据、院系层数据、区域层数据”四个层次对学习</w:t>
      </w:r>
      <w:proofErr w:type="gramStart"/>
      <w:r w:rsidRPr="00703A41">
        <w:rPr>
          <w:rFonts w:ascii="仿宋" w:eastAsia="仿宋" w:hAnsi="仿宋" w:hint="eastAsia"/>
          <w:sz w:val="24"/>
          <w:szCs w:val="24"/>
        </w:rPr>
        <w:t>者数据</w:t>
      </w:r>
      <w:proofErr w:type="gramEnd"/>
      <w:r w:rsidRPr="00703A41">
        <w:rPr>
          <w:rFonts w:ascii="仿宋" w:eastAsia="仿宋" w:hAnsi="仿宋" w:hint="eastAsia"/>
          <w:sz w:val="24"/>
          <w:szCs w:val="24"/>
        </w:rPr>
        <w:t>和学习环境数据进行采集、存储、管理和分析，自动归入智慧教学平台，用于预测、评估和优化教与学，帮助院领导实施教学策略、教学管理部门调整教学管理工作、教师优化教学行为和教学方法、学生合理开展自主学习。</w:t>
      </w:r>
    </w:p>
    <w:p w:rsidR="00085A6A" w:rsidRDefault="00085A6A" w:rsidP="00085A6A">
      <w:pPr>
        <w:rPr>
          <w:rFonts w:ascii="仿宋" w:eastAsia="仿宋" w:hAnsi="仿宋"/>
          <w:sz w:val="24"/>
          <w:szCs w:val="24"/>
        </w:rPr>
      </w:pPr>
    </w:p>
    <w:p w:rsidR="00085A6A" w:rsidRPr="000340B9" w:rsidRDefault="00085A6A" w:rsidP="00085A6A">
      <w:pPr>
        <w:pStyle w:val="4"/>
        <w:spacing w:line="240" w:lineRule="auto"/>
        <w:rPr>
          <w:rFonts w:ascii="仿宋" w:eastAsia="仿宋" w:hAnsi="仿宋"/>
          <w:sz w:val="24"/>
          <w:szCs w:val="24"/>
        </w:rPr>
      </w:pPr>
      <w:bookmarkStart w:id="8" w:name="_Toc26306877"/>
      <w:r>
        <w:rPr>
          <w:rFonts w:ascii="仿宋" w:eastAsia="仿宋" w:hAnsi="仿宋" w:hint="eastAsia"/>
          <w:sz w:val="24"/>
          <w:szCs w:val="24"/>
        </w:rPr>
        <w:t>4.1.4</w:t>
      </w:r>
      <w:r w:rsidRPr="000340B9">
        <w:rPr>
          <w:rFonts w:ascii="仿宋" w:eastAsia="仿宋" w:hAnsi="仿宋" w:hint="eastAsia"/>
          <w:sz w:val="24"/>
          <w:szCs w:val="24"/>
        </w:rPr>
        <w:t>、四教室、五教室外走廊区域改造建设：</w:t>
      </w:r>
      <w:bookmarkEnd w:id="8"/>
    </w:p>
    <w:p w:rsidR="00085A6A" w:rsidRDefault="00085A6A" w:rsidP="00085A6A">
      <w:pPr>
        <w:pStyle w:val="5"/>
        <w:spacing w:line="240" w:lineRule="auto"/>
        <w:rPr>
          <w:rFonts w:ascii="仿宋" w:eastAsia="仿宋" w:hAnsi="仿宋"/>
          <w:sz w:val="24"/>
          <w:szCs w:val="24"/>
        </w:rPr>
      </w:pPr>
      <w:r>
        <w:rPr>
          <w:rFonts w:ascii="仿宋" w:eastAsia="仿宋" w:hAnsi="仿宋" w:hint="eastAsia"/>
          <w:sz w:val="24"/>
          <w:szCs w:val="24"/>
        </w:rPr>
        <w:t>（1）</w:t>
      </w:r>
      <w:r>
        <w:rPr>
          <w:rFonts w:ascii="仿宋" w:eastAsia="仿宋" w:hAnsi="仿宋"/>
          <w:sz w:val="24"/>
          <w:szCs w:val="24"/>
        </w:rPr>
        <w:t>参考效果图</w:t>
      </w:r>
      <w:r>
        <w:rPr>
          <w:rFonts w:ascii="仿宋" w:eastAsia="仿宋" w:hAnsi="仿宋" w:hint="eastAsia"/>
          <w:sz w:val="24"/>
          <w:szCs w:val="24"/>
        </w:rPr>
        <w:t>：</w:t>
      </w:r>
    </w:p>
    <w:p w:rsidR="00085A6A" w:rsidRDefault="0070460A" w:rsidP="00085A6A">
      <w:pPr>
        <w:rPr>
          <w:rFonts w:ascii="仿宋" w:eastAsia="仿宋" w:hAnsi="仿宋"/>
          <w:sz w:val="24"/>
          <w:szCs w:val="24"/>
        </w:rPr>
      </w:pPr>
      <w:r>
        <w:rPr>
          <w:noProof/>
        </w:rPr>
        <w:drawing>
          <wp:inline distT="0" distB="0" distL="0" distR="0">
            <wp:extent cx="5275580" cy="2961005"/>
            <wp:effectExtent l="0" t="0" r="127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5580" cy="2961005"/>
                    </a:xfrm>
                    <a:prstGeom prst="rect">
                      <a:avLst/>
                    </a:prstGeom>
                    <a:noFill/>
                    <a:ln>
                      <a:noFill/>
                    </a:ln>
                  </pic:spPr>
                </pic:pic>
              </a:graphicData>
            </a:graphic>
          </wp:inline>
        </w:drawing>
      </w:r>
    </w:p>
    <w:p w:rsidR="00085A6A" w:rsidRDefault="00085A6A" w:rsidP="00085A6A">
      <w:pPr>
        <w:pStyle w:val="5"/>
        <w:spacing w:line="240" w:lineRule="auto"/>
        <w:rPr>
          <w:rFonts w:ascii="仿宋" w:eastAsia="仿宋" w:hAnsi="仿宋"/>
          <w:sz w:val="24"/>
          <w:szCs w:val="24"/>
        </w:rPr>
      </w:pPr>
      <w:r>
        <w:rPr>
          <w:rFonts w:ascii="仿宋" w:eastAsia="仿宋" w:hAnsi="仿宋" w:hint="eastAsia"/>
          <w:sz w:val="24"/>
          <w:szCs w:val="24"/>
        </w:rPr>
        <w:t>（2）改造主要功能：</w:t>
      </w:r>
    </w:p>
    <w:p w:rsidR="00085A6A" w:rsidRDefault="00085A6A" w:rsidP="00085A6A">
      <w:pPr>
        <w:rPr>
          <w:rFonts w:ascii="仿宋" w:eastAsia="仿宋" w:hAnsi="仿宋"/>
          <w:sz w:val="24"/>
          <w:szCs w:val="24"/>
        </w:rPr>
      </w:pPr>
      <w:r>
        <w:rPr>
          <w:rFonts w:ascii="仿宋" w:eastAsia="仿宋" w:hAnsi="仿宋" w:hint="eastAsia"/>
          <w:sz w:val="24"/>
          <w:szCs w:val="24"/>
        </w:rPr>
        <w:t>1、用于参观交流及平台展示</w:t>
      </w:r>
      <w:r w:rsidR="0070460A">
        <w:rPr>
          <w:rFonts w:ascii="仿宋" w:eastAsia="仿宋" w:hAnsi="仿宋" w:hint="eastAsia"/>
          <w:sz w:val="24"/>
          <w:szCs w:val="24"/>
        </w:rPr>
        <w:t>，充分展现我院教学成果</w:t>
      </w:r>
      <w:r>
        <w:rPr>
          <w:rFonts w:ascii="仿宋" w:eastAsia="仿宋" w:hAnsi="仿宋" w:hint="eastAsia"/>
          <w:sz w:val="24"/>
          <w:szCs w:val="24"/>
        </w:rPr>
        <w:t>。</w:t>
      </w:r>
    </w:p>
    <w:p w:rsidR="00085A6A" w:rsidRPr="00416211" w:rsidRDefault="00085A6A" w:rsidP="00085A6A">
      <w:pPr>
        <w:rPr>
          <w:rFonts w:ascii="仿宋" w:eastAsia="仿宋" w:hAnsi="仿宋"/>
          <w:sz w:val="24"/>
          <w:szCs w:val="24"/>
        </w:rPr>
      </w:pPr>
      <w:r>
        <w:rPr>
          <w:rFonts w:ascii="仿宋" w:eastAsia="仿宋" w:hAnsi="仿宋" w:hint="eastAsia"/>
          <w:sz w:val="24"/>
          <w:szCs w:val="24"/>
        </w:rPr>
        <w:t>2、在四、五教室两门之间建设</w:t>
      </w:r>
      <w:r w:rsidR="0070460A">
        <w:rPr>
          <w:rFonts w:ascii="仿宋" w:eastAsia="仿宋" w:hAnsi="仿宋" w:hint="eastAsia"/>
          <w:sz w:val="24"/>
          <w:szCs w:val="24"/>
        </w:rPr>
        <w:t>条状</w:t>
      </w:r>
      <w:r>
        <w:rPr>
          <w:rFonts w:ascii="仿宋" w:eastAsia="仿宋" w:hAnsi="仿宋" w:hint="eastAsia"/>
          <w:sz w:val="24"/>
          <w:szCs w:val="24"/>
        </w:rPr>
        <w:t>L</w:t>
      </w:r>
      <w:r>
        <w:rPr>
          <w:rFonts w:ascii="仿宋" w:eastAsia="仿宋" w:hAnsi="仿宋"/>
          <w:sz w:val="24"/>
          <w:szCs w:val="24"/>
        </w:rPr>
        <w:t>ED</w:t>
      </w:r>
      <w:r>
        <w:rPr>
          <w:rFonts w:ascii="仿宋" w:eastAsia="仿宋" w:hAnsi="仿宋" w:hint="eastAsia"/>
          <w:sz w:val="24"/>
          <w:szCs w:val="24"/>
        </w:rPr>
        <w:t>屏，分别用于显示运维平台、教学大数据、课程大数据，以及随时可组成一块整体显示特定信息。</w:t>
      </w:r>
    </w:p>
    <w:p w:rsidR="00085A6A" w:rsidRDefault="00085A6A" w:rsidP="00085A6A">
      <w:pPr>
        <w:rPr>
          <w:rFonts w:ascii="仿宋" w:eastAsia="仿宋" w:hAnsi="仿宋"/>
          <w:sz w:val="24"/>
          <w:szCs w:val="24"/>
        </w:rPr>
      </w:pPr>
      <w:r>
        <w:rPr>
          <w:rFonts w:ascii="仿宋" w:eastAsia="仿宋" w:hAnsi="仿宋" w:hint="eastAsia"/>
          <w:sz w:val="24"/>
          <w:szCs w:val="24"/>
        </w:rPr>
        <w:t>3、提升智慧教学环境区域整体形象。</w:t>
      </w:r>
    </w:p>
    <w:p w:rsidR="00085A6A" w:rsidRDefault="00085A6A" w:rsidP="00085A6A">
      <w:pPr>
        <w:rPr>
          <w:rFonts w:ascii="仿宋" w:eastAsia="仿宋" w:hAnsi="仿宋"/>
          <w:sz w:val="24"/>
          <w:szCs w:val="24"/>
        </w:rPr>
      </w:pPr>
    </w:p>
    <w:p w:rsidR="00085A6A" w:rsidRPr="000340B9" w:rsidRDefault="00085A6A" w:rsidP="00085A6A">
      <w:pPr>
        <w:pStyle w:val="4"/>
        <w:spacing w:line="240" w:lineRule="auto"/>
        <w:rPr>
          <w:rFonts w:ascii="仿宋" w:eastAsia="仿宋" w:hAnsi="仿宋"/>
          <w:sz w:val="24"/>
          <w:szCs w:val="24"/>
        </w:rPr>
      </w:pPr>
      <w:bookmarkStart w:id="9" w:name="_Toc26306878"/>
      <w:r>
        <w:rPr>
          <w:rFonts w:ascii="仿宋" w:eastAsia="仿宋" w:hAnsi="仿宋" w:hint="eastAsia"/>
          <w:sz w:val="24"/>
          <w:szCs w:val="24"/>
        </w:rPr>
        <w:lastRenderedPageBreak/>
        <w:t>4.1.5</w:t>
      </w:r>
      <w:r w:rsidRPr="000340B9">
        <w:rPr>
          <w:rFonts w:ascii="仿宋" w:eastAsia="仿宋" w:hAnsi="仿宋" w:hint="eastAsia"/>
          <w:sz w:val="24"/>
          <w:szCs w:val="24"/>
        </w:rPr>
        <w:t>、九教室、十教室</w:t>
      </w:r>
      <w:r w:rsidRPr="003A779F">
        <w:rPr>
          <w:rFonts w:ascii="仿宋" w:eastAsia="仿宋" w:hAnsi="仿宋" w:hint="eastAsia"/>
          <w:bCs w:val="0"/>
          <w:sz w:val="24"/>
          <w:szCs w:val="24"/>
        </w:rPr>
        <w:t>大型</w:t>
      </w:r>
      <w:r w:rsidRPr="00364AE1">
        <w:rPr>
          <w:rFonts w:ascii="仿宋" w:eastAsia="仿宋" w:hAnsi="仿宋" w:hint="eastAsia"/>
          <w:sz w:val="24"/>
          <w:szCs w:val="24"/>
        </w:rPr>
        <w:t>互动智慧教室</w:t>
      </w:r>
      <w:r w:rsidRPr="000340B9">
        <w:rPr>
          <w:rFonts w:ascii="仿宋" w:eastAsia="仿宋" w:hAnsi="仿宋" w:hint="eastAsia"/>
          <w:sz w:val="24"/>
          <w:szCs w:val="24"/>
        </w:rPr>
        <w:t>改造建设：</w:t>
      </w:r>
      <w:bookmarkEnd w:id="9"/>
    </w:p>
    <w:p w:rsidR="00085A6A" w:rsidRDefault="00085A6A" w:rsidP="00085A6A">
      <w:pPr>
        <w:pStyle w:val="5"/>
        <w:spacing w:line="240" w:lineRule="auto"/>
        <w:rPr>
          <w:rFonts w:ascii="仿宋" w:eastAsia="仿宋" w:hAnsi="仿宋"/>
          <w:sz w:val="24"/>
          <w:szCs w:val="24"/>
        </w:rPr>
      </w:pPr>
      <w:r>
        <w:rPr>
          <w:rFonts w:ascii="仿宋" w:eastAsia="仿宋" w:hAnsi="仿宋" w:hint="eastAsia"/>
          <w:sz w:val="24"/>
          <w:szCs w:val="24"/>
        </w:rPr>
        <w:t>（1）</w:t>
      </w:r>
      <w:r>
        <w:rPr>
          <w:rFonts w:ascii="仿宋" w:eastAsia="仿宋" w:hAnsi="仿宋"/>
          <w:sz w:val="24"/>
          <w:szCs w:val="24"/>
        </w:rPr>
        <w:t>参考效果图</w:t>
      </w:r>
      <w:r>
        <w:rPr>
          <w:rFonts w:ascii="仿宋" w:eastAsia="仿宋" w:hAnsi="仿宋" w:hint="eastAsia"/>
          <w:sz w:val="24"/>
          <w:szCs w:val="24"/>
        </w:rPr>
        <w:t>：</w:t>
      </w:r>
    </w:p>
    <w:p w:rsidR="00085A6A" w:rsidRPr="00B63C1D" w:rsidRDefault="00085A6A" w:rsidP="00085A6A">
      <w:pPr>
        <w:rPr>
          <w:rFonts w:ascii="仿宋" w:eastAsia="仿宋" w:hAnsi="仿宋"/>
          <w:sz w:val="24"/>
          <w:szCs w:val="24"/>
        </w:rPr>
      </w:pPr>
      <w:r w:rsidRPr="00B63C1D">
        <w:rPr>
          <w:rFonts w:ascii="仿宋" w:eastAsia="仿宋" w:hAnsi="仿宋"/>
          <w:noProof/>
          <w:sz w:val="24"/>
          <w:szCs w:val="24"/>
        </w:rPr>
        <w:drawing>
          <wp:inline distT="0" distB="0" distL="0" distR="0">
            <wp:extent cx="5274310" cy="2966720"/>
            <wp:effectExtent l="95250" t="57150" r="97790" b="119380"/>
            <wp:docPr id="14" name="PA-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A-图片 1"/>
                    <pic:cNvPicPr>
                      <a:picLocks/>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7971" b="7971"/>
                    <a:stretch>
                      <a:fillRect/>
                    </a:stretch>
                  </pic:blipFill>
                  <pic:spPr>
                    <a:xfrm>
                      <a:off x="0" y="0"/>
                      <a:ext cx="5274310" cy="2966720"/>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85A6A" w:rsidRDefault="00085A6A" w:rsidP="00085A6A">
      <w:pPr>
        <w:pStyle w:val="5"/>
        <w:spacing w:line="240" w:lineRule="auto"/>
        <w:rPr>
          <w:rFonts w:ascii="仿宋" w:eastAsia="仿宋" w:hAnsi="仿宋"/>
          <w:sz w:val="24"/>
          <w:szCs w:val="24"/>
        </w:rPr>
      </w:pPr>
      <w:r>
        <w:rPr>
          <w:rFonts w:ascii="仿宋" w:eastAsia="仿宋" w:hAnsi="仿宋" w:hint="eastAsia"/>
          <w:sz w:val="24"/>
          <w:szCs w:val="24"/>
        </w:rPr>
        <w:t>（2）改造主要功能：</w:t>
      </w:r>
    </w:p>
    <w:p w:rsidR="00085A6A" w:rsidRDefault="00085A6A" w:rsidP="00085A6A">
      <w:pPr>
        <w:rPr>
          <w:rFonts w:ascii="仿宋" w:eastAsia="仿宋" w:hAnsi="仿宋"/>
          <w:sz w:val="24"/>
          <w:szCs w:val="24"/>
        </w:rPr>
      </w:pPr>
      <w:r>
        <w:rPr>
          <w:rFonts w:ascii="仿宋" w:eastAsia="仿宋" w:hAnsi="仿宋" w:hint="eastAsia"/>
          <w:sz w:val="24"/>
          <w:szCs w:val="24"/>
        </w:rPr>
        <w:t>1、配置多视窗教学系统，将传统的教师</w:t>
      </w:r>
      <w:r w:rsidRPr="00D56C4D">
        <w:rPr>
          <w:rFonts w:ascii="仿宋" w:eastAsia="仿宋" w:hAnsi="仿宋" w:hint="eastAsia"/>
          <w:sz w:val="24"/>
          <w:szCs w:val="24"/>
        </w:rPr>
        <w:t>授课区域</w:t>
      </w:r>
      <w:r>
        <w:rPr>
          <w:rFonts w:ascii="仿宋" w:eastAsia="仿宋" w:hAnsi="仿宋" w:hint="eastAsia"/>
          <w:sz w:val="24"/>
          <w:szCs w:val="24"/>
        </w:rPr>
        <w:t>改造升级成</w:t>
      </w:r>
      <w:r w:rsidRPr="00D56C4D">
        <w:rPr>
          <w:rFonts w:ascii="仿宋" w:eastAsia="仿宋" w:hAnsi="仿宋" w:hint="eastAsia"/>
          <w:sz w:val="24"/>
          <w:szCs w:val="24"/>
        </w:rPr>
        <w:t>融合显示</w:t>
      </w:r>
      <w:r>
        <w:rPr>
          <w:rFonts w:ascii="仿宋" w:eastAsia="仿宋" w:hAnsi="仿宋" w:hint="eastAsia"/>
          <w:sz w:val="24"/>
          <w:szCs w:val="24"/>
        </w:rPr>
        <w:t>区域，</w:t>
      </w:r>
      <w:r w:rsidRPr="00D56C4D">
        <w:rPr>
          <w:rFonts w:ascii="仿宋" w:eastAsia="仿宋" w:hAnsi="仿宋" w:hint="eastAsia"/>
          <w:sz w:val="24"/>
          <w:szCs w:val="24"/>
        </w:rPr>
        <w:t>结合多</w:t>
      </w:r>
      <w:proofErr w:type="gramStart"/>
      <w:r w:rsidRPr="00D56C4D">
        <w:rPr>
          <w:rFonts w:ascii="仿宋" w:eastAsia="仿宋" w:hAnsi="仿宋" w:hint="eastAsia"/>
          <w:sz w:val="24"/>
          <w:szCs w:val="24"/>
        </w:rPr>
        <w:t>屏教学</w:t>
      </w:r>
      <w:proofErr w:type="gramEnd"/>
      <w:r>
        <w:rPr>
          <w:rFonts w:ascii="仿宋" w:eastAsia="仿宋" w:hAnsi="仿宋" w:hint="eastAsia"/>
          <w:sz w:val="24"/>
          <w:szCs w:val="24"/>
        </w:rPr>
        <w:t>模块</w:t>
      </w:r>
      <w:r w:rsidRPr="00D56C4D">
        <w:rPr>
          <w:rFonts w:ascii="仿宋" w:eastAsia="仿宋" w:hAnsi="仿宋" w:hint="eastAsia"/>
          <w:sz w:val="24"/>
          <w:szCs w:val="24"/>
        </w:rPr>
        <w:t>，</w:t>
      </w:r>
      <w:r>
        <w:rPr>
          <w:rFonts w:ascii="仿宋" w:eastAsia="仿宋" w:hAnsi="仿宋" w:hint="eastAsia"/>
          <w:sz w:val="24"/>
          <w:szCs w:val="24"/>
        </w:rPr>
        <w:t>实现</w:t>
      </w:r>
      <w:r w:rsidRPr="00D56C4D">
        <w:rPr>
          <w:rFonts w:ascii="仿宋" w:eastAsia="仿宋" w:hAnsi="仿宋" w:hint="eastAsia"/>
          <w:sz w:val="24"/>
          <w:szCs w:val="24"/>
        </w:rPr>
        <w:t>同屏展示</w:t>
      </w:r>
      <w:r>
        <w:rPr>
          <w:rFonts w:ascii="仿宋" w:eastAsia="仿宋" w:hAnsi="仿宋" w:hint="eastAsia"/>
          <w:sz w:val="24"/>
          <w:szCs w:val="24"/>
        </w:rPr>
        <w:t>多</w:t>
      </w:r>
      <w:r w:rsidRPr="00D56C4D">
        <w:rPr>
          <w:rFonts w:ascii="仿宋" w:eastAsia="仿宋" w:hAnsi="仿宋" w:hint="eastAsia"/>
          <w:sz w:val="24"/>
          <w:szCs w:val="24"/>
        </w:rPr>
        <w:t>个</w:t>
      </w:r>
      <w:r>
        <w:rPr>
          <w:rFonts w:ascii="仿宋" w:eastAsia="仿宋" w:hAnsi="仿宋" w:hint="eastAsia"/>
          <w:sz w:val="24"/>
          <w:szCs w:val="24"/>
        </w:rPr>
        <w:t>不同内容，支持多个资源同步显示，非常</w:t>
      </w:r>
      <w:r w:rsidRPr="00D56C4D">
        <w:rPr>
          <w:rFonts w:ascii="仿宋" w:eastAsia="仿宋" w:hAnsi="仿宋" w:hint="eastAsia"/>
          <w:sz w:val="24"/>
          <w:szCs w:val="24"/>
        </w:rPr>
        <w:t>适合医学课程、实验课程、设计类</w:t>
      </w:r>
      <w:r>
        <w:rPr>
          <w:rFonts w:ascii="仿宋" w:eastAsia="仿宋" w:hAnsi="仿宋" w:hint="eastAsia"/>
          <w:sz w:val="24"/>
          <w:szCs w:val="24"/>
        </w:rPr>
        <w:t>等</w:t>
      </w:r>
      <w:r w:rsidRPr="00D56C4D">
        <w:rPr>
          <w:rFonts w:ascii="仿宋" w:eastAsia="仿宋" w:hAnsi="仿宋" w:hint="eastAsia"/>
          <w:sz w:val="24"/>
          <w:szCs w:val="24"/>
        </w:rPr>
        <w:t>需要多维</w:t>
      </w:r>
      <w:proofErr w:type="gramStart"/>
      <w:r w:rsidRPr="00D56C4D">
        <w:rPr>
          <w:rFonts w:ascii="仿宋" w:eastAsia="仿宋" w:hAnsi="仿宋" w:hint="eastAsia"/>
          <w:sz w:val="24"/>
          <w:szCs w:val="24"/>
        </w:rPr>
        <w:t>度展示</w:t>
      </w:r>
      <w:proofErr w:type="gramEnd"/>
      <w:r w:rsidRPr="00D56C4D">
        <w:rPr>
          <w:rFonts w:ascii="仿宋" w:eastAsia="仿宋" w:hAnsi="仿宋" w:hint="eastAsia"/>
          <w:sz w:val="24"/>
          <w:szCs w:val="24"/>
        </w:rPr>
        <w:t>教学资源的课程</w:t>
      </w:r>
      <w:r>
        <w:rPr>
          <w:rFonts w:ascii="仿宋" w:eastAsia="仿宋" w:hAnsi="仿宋" w:hint="eastAsia"/>
          <w:sz w:val="24"/>
          <w:szCs w:val="24"/>
        </w:rPr>
        <w:t>进行大班教学</w:t>
      </w:r>
      <w:r w:rsidRPr="00D56C4D">
        <w:rPr>
          <w:rFonts w:ascii="仿宋" w:eastAsia="仿宋" w:hAnsi="仿宋" w:hint="eastAsia"/>
          <w:sz w:val="24"/>
          <w:szCs w:val="24"/>
        </w:rPr>
        <w:t>。</w:t>
      </w:r>
    </w:p>
    <w:p w:rsidR="00085A6A" w:rsidRPr="00703A41" w:rsidRDefault="00085A6A" w:rsidP="00085A6A">
      <w:pPr>
        <w:rPr>
          <w:rFonts w:ascii="仿宋" w:eastAsia="仿宋" w:hAnsi="仿宋"/>
          <w:sz w:val="24"/>
          <w:szCs w:val="24"/>
        </w:rPr>
      </w:pPr>
      <w:r>
        <w:rPr>
          <w:rFonts w:ascii="仿宋" w:eastAsia="仿宋" w:hAnsi="仿宋"/>
          <w:sz w:val="24"/>
          <w:szCs w:val="24"/>
        </w:rPr>
        <w:t>2</w:t>
      </w:r>
      <w:r w:rsidRPr="00703A41">
        <w:rPr>
          <w:rFonts w:ascii="仿宋" w:eastAsia="仿宋" w:hAnsi="仿宋" w:hint="eastAsia"/>
          <w:sz w:val="24"/>
          <w:szCs w:val="24"/>
        </w:rPr>
        <w:t>、互动教学：</w:t>
      </w:r>
    </w:p>
    <w:p w:rsidR="00085A6A" w:rsidRPr="00703A41" w:rsidRDefault="00085A6A" w:rsidP="00085A6A">
      <w:pPr>
        <w:rPr>
          <w:rFonts w:ascii="仿宋" w:eastAsia="仿宋" w:hAnsi="仿宋"/>
          <w:sz w:val="24"/>
          <w:szCs w:val="24"/>
        </w:rPr>
      </w:pPr>
      <w:r w:rsidRPr="00703A41">
        <w:rPr>
          <w:rFonts w:ascii="仿宋" w:eastAsia="仿宋" w:hAnsi="仿宋" w:hint="eastAsia"/>
          <w:sz w:val="24"/>
          <w:szCs w:val="24"/>
        </w:rPr>
        <w:t>（1）与课表结合，可在每节课查看学生名单、学生出勤签到情况，给老师提供方便的点名工具。</w:t>
      </w:r>
    </w:p>
    <w:p w:rsidR="00085A6A" w:rsidRPr="00703A41" w:rsidRDefault="00085A6A" w:rsidP="00085A6A">
      <w:pPr>
        <w:rPr>
          <w:rFonts w:ascii="仿宋" w:eastAsia="仿宋" w:hAnsi="仿宋"/>
          <w:sz w:val="24"/>
          <w:szCs w:val="24"/>
        </w:rPr>
      </w:pPr>
      <w:r w:rsidRPr="00703A41">
        <w:rPr>
          <w:rFonts w:ascii="仿宋" w:eastAsia="仿宋" w:hAnsi="仿宋" w:hint="eastAsia"/>
          <w:sz w:val="24"/>
          <w:szCs w:val="24"/>
        </w:rPr>
        <w:t>（2）支持老师通过手机、PAD、笔记本电脑进行移动教学，可以根据教室及课程表自动调取云端的教学资源进行授课。</w:t>
      </w:r>
    </w:p>
    <w:p w:rsidR="00085A6A" w:rsidRPr="00703A41" w:rsidRDefault="00085A6A" w:rsidP="00085A6A">
      <w:pPr>
        <w:rPr>
          <w:rFonts w:ascii="仿宋" w:eastAsia="仿宋" w:hAnsi="仿宋"/>
          <w:sz w:val="24"/>
          <w:szCs w:val="24"/>
        </w:rPr>
      </w:pPr>
      <w:r w:rsidRPr="00703A41">
        <w:rPr>
          <w:rFonts w:ascii="仿宋" w:eastAsia="仿宋" w:hAnsi="仿宋" w:hint="eastAsia"/>
          <w:sz w:val="24"/>
          <w:szCs w:val="24"/>
        </w:rPr>
        <w:t>（3）支持提问功能：老师可调用提问功能对学生进行提问，老师端即可看到哪些学生已经提交、学生回答的结果及回答的统计。</w:t>
      </w:r>
    </w:p>
    <w:p w:rsidR="00085A6A" w:rsidRPr="00703A41" w:rsidRDefault="00085A6A" w:rsidP="00085A6A">
      <w:pPr>
        <w:rPr>
          <w:rFonts w:ascii="仿宋" w:eastAsia="仿宋" w:hAnsi="仿宋"/>
          <w:sz w:val="24"/>
          <w:szCs w:val="24"/>
        </w:rPr>
      </w:pPr>
      <w:r w:rsidRPr="00703A41">
        <w:rPr>
          <w:rFonts w:ascii="仿宋" w:eastAsia="仿宋" w:hAnsi="仿宋" w:hint="eastAsia"/>
          <w:sz w:val="24"/>
          <w:szCs w:val="24"/>
        </w:rPr>
        <w:t>（4）老师可以进行随堂测验，老师可以将预先准备好的测验题下发给学生，老师</w:t>
      </w:r>
      <w:proofErr w:type="gramStart"/>
      <w:r w:rsidRPr="00703A41">
        <w:rPr>
          <w:rFonts w:ascii="仿宋" w:eastAsia="仿宋" w:hAnsi="仿宋" w:hint="eastAsia"/>
          <w:sz w:val="24"/>
          <w:szCs w:val="24"/>
        </w:rPr>
        <w:t>端显示</w:t>
      </w:r>
      <w:proofErr w:type="gramEnd"/>
      <w:r w:rsidRPr="00703A41">
        <w:rPr>
          <w:rFonts w:ascii="仿宋" w:eastAsia="仿宋" w:hAnsi="仿宋" w:hint="eastAsia"/>
          <w:sz w:val="24"/>
          <w:szCs w:val="24"/>
        </w:rPr>
        <w:t>时间进度，可以随时收卷。收卷后老师端即可看到哪些学生已经提交，并可查看学生测验的结果统计。</w:t>
      </w:r>
    </w:p>
    <w:p w:rsidR="00085A6A" w:rsidRPr="00703A41" w:rsidRDefault="00085A6A" w:rsidP="00085A6A">
      <w:pPr>
        <w:rPr>
          <w:rFonts w:ascii="仿宋" w:eastAsia="仿宋" w:hAnsi="仿宋"/>
          <w:sz w:val="24"/>
          <w:szCs w:val="24"/>
        </w:rPr>
      </w:pPr>
      <w:r w:rsidRPr="00703A41">
        <w:rPr>
          <w:rFonts w:ascii="仿宋" w:eastAsia="仿宋" w:hAnsi="仿宋" w:hint="eastAsia"/>
          <w:sz w:val="24"/>
          <w:szCs w:val="24"/>
        </w:rPr>
        <w:t>（</w:t>
      </w:r>
      <w:r>
        <w:rPr>
          <w:rFonts w:ascii="仿宋" w:eastAsia="仿宋" w:hAnsi="仿宋"/>
          <w:sz w:val="24"/>
          <w:szCs w:val="24"/>
        </w:rPr>
        <w:t>5</w:t>
      </w:r>
      <w:r w:rsidRPr="00703A41">
        <w:rPr>
          <w:rFonts w:ascii="仿宋" w:eastAsia="仿宋" w:hAnsi="仿宋" w:hint="eastAsia"/>
          <w:sz w:val="24"/>
          <w:szCs w:val="24"/>
        </w:rPr>
        <w:t>）可与其他校区、其他学校通过互动教学模块，实现双方教室异地同上一堂课的互动教学活动，双方教室可进行音视频互动。</w:t>
      </w:r>
    </w:p>
    <w:p w:rsidR="00085A6A" w:rsidRPr="00703A41" w:rsidRDefault="00085A6A" w:rsidP="00085A6A">
      <w:pPr>
        <w:rPr>
          <w:rFonts w:ascii="仿宋" w:eastAsia="仿宋" w:hAnsi="仿宋"/>
          <w:sz w:val="24"/>
          <w:szCs w:val="24"/>
        </w:rPr>
      </w:pPr>
      <w:r>
        <w:rPr>
          <w:rFonts w:ascii="仿宋" w:eastAsia="仿宋" w:hAnsi="仿宋"/>
          <w:sz w:val="24"/>
          <w:szCs w:val="24"/>
        </w:rPr>
        <w:t>3</w:t>
      </w:r>
      <w:r w:rsidRPr="00703A41">
        <w:rPr>
          <w:rFonts w:ascii="仿宋" w:eastAsia="仿宋" w:hAnsi="仿宋" w:hint="eastAsia"/>
          <w:sz w:val="24"/>
          <w:szCs w:val="24"/>
        </w:rPr>
        <w:t>、教学资源生成</w:t>
      </w:r>
      <w:r>
        <w:rPr>
          <w:rFonts w:ascii="仿宋" w:eastAsia="仿宋" w:hAnsi="仿宋" w:hint="eastAsia"/>
          <w:sz w:val="24"/>
          <w:szCs w:val="24"/>
        </w:rPr>
        <w:t>：</w:t>
      </w:r>
    </w:p>
    <w:p w:rsidR="00085A6A" w:rsidRPr="00703A41" w:rsidRDefault="00085A6A" w:rsidP="00085A6A">
      <w:pPr>
        <w:rPr>
          <w:rFonts w:ascii="仿宋" w:eastAsia="仿宋" w:hAnsi="仿宋"/>
          <w:sz w:val="24"/>
          <w:szCs w:val="24"/>
        </w:rPr>
      </w:pPr>
      <w:r w:rsidRPr="00703A41">
        <w:rPr>
          <w:rFonts w:ascii="仿宋" w:eastAsia="仿宋" w:hAnsi="仿宋" w:hint="eastAsia"/>
          <w:sz w:val="24"/>
          <w:szCs w:val="24"/>
        </w:rPr>
        <w:t>（1）课程资源中心：老师所教的课程都汇聚到课程中心里面，老师可以基于课程管理自己的学生。课程中心具有预习、作业、课件、笔记、视频、作品、考勤、评价等模块。老师可发布预习、作业、共享课件，查看学生的笔记，分享班级同学的作品，管理班级的作品，查看课程的回放视频，对班级课程进行考勤等功能。老师可在对应内容下与学生进行互动。</w:t>
      </w:r>
    </w:p>
    <w:p w:rsidR="00085A6A" w:rsidRPr="00703A41" w:rsidRDefault="00085A6A" w:rsidP="00085A6A">
      <w:pPr>
        <w:rPr>
          <w:rFonts w:ascii="仿宋" w:eastAsia="仿宋" w:hAnsi="仿宋"/>
          <w:sz w:val="24"/>
          <w:szCs w:val="24"/>
        </w:rPr>
      </w:pPr>
      <w:r w:rsidRPr="00703A41">
        <w:rPr>
          <w:rFonts w:ascii="仿宋" w:eastAsia="仿宋" w:hAnsi="仿宋" w:hint="eastAsia"/>
          <w:sz w:val="24"/>
          <w:szCs w:val="24"/>
        </w:rPr>
        <w:t>（2）课堂视频回放支持实现自动对录制课件生成碎片化索引，回放时可点击索</w:t>
      </w:r>
    </w:p>
    <w:p w:rsidR="00085A6A" w:rsidRPr="00703A41" w:rsidRDefault="00085A6A" w:rsidP="00085A6A">
      <w:pPr>
        <w:rPr>
          <w:rFonts w:ascii="仿宋" w:eastAsia="仿宋" w:hAnsi="仿宋"/>
          <w:sz w:val="24"/>
          <w:szCs w:val="24"/>
        </w:rPr>
      </w:pPr>
      <w:proofErr w:type="gramStart"/>
      <w:r w:rsidRPr="00703A41">
        <w:rPr>
          <w:rFonts w:ascii="仿宋" w:eastAsia="仿宋" w:hAnsi="仿宋" w:hint="eastAsia"/>
          <w:sz w:val="24"/>
          <w:szCs w:val="24"/>
        </w:rPr>
        <w:lastRenderedPageBreak/>
        <w:t>引快速</w:t>
      </w:r>
      <w:proofErr w:type="gramEnd"/>
      <w:r w:rsidRPr="00703A41">
        <w:rPr>
          <w:rFonts w:ascii="仿宋" w:eastAsia="仿宋" w:hAnsi="仿宋" w:hint="eastAsia"/>
          <w:sz w:val="24"/>
          <w:szCs w:val="24"/>
        </w:rPr>
        <w:t>切换进度，可通过配套移动端</w:t>
      </w:r>
      <w:r w:rsidRPr="0080703F">
        <w:rPr>
          <w:rFonts w:ascii="仿宋" w:eastAsia="仿宋" w:hAnsi="仿宋" w:hint="eastAsia"/>
          <w:sz w:val="24"/>
          <w:szCs w:val="24"/>
        </w:rPr>
        <w:t>APP</w:t>
      </w:r>
      <w:r w:rsidRPr="00703A41">
        <w:rPr>
          <w:rFonts w:ascii="仿宋" w:eastAsia="仿宋" w:hAnsi="仿宋" w:hint="eastAsia"/>
          <w:sz w:val="24"/>
          <w:szCs w:val="24"/>
        </w:rPr>
        <w:t>查看，方便课后复习巩固。</w:t>
      </w:r>
    </w:p>
    <w:p w:rsidR="00085A6A" w:rsidRPr="00703A41" w:rsidRDefault="00085A6A" w:rsidP="00085A6A">
      <w:pPr>
        <w:rPr>
          <w:rFonts w:ascii="仿宋" w:eastAsia="仿宋" w:hAnsi="仿宋"/>
          <w:sz w:val="24"/>
          <w:szCs w:val="24"/>
        </w:rPr>
      </w:pPr>
      <w:r>
        <w:rPr>
          <w:rFonts w:ascii="仿宋" w:eastAsia="仿宋" w:hAnsi="仿宋"/>
          <w:sz w:val="24"/>
          <w:szCs w:val="24"/>
        </w:rPr>
        <w:t>4</w:t>
      </w:r>
      <w:r w:rsidRPr="00703A41">
        <w:rPr>
          <w:rFonts w:ascii="仿宋" w:eastAsia="仿宋" w:hAnsi="仿宋" w:hint="eastAsia"/>
          <w:sz w:val="24"/>
          <w:szCs w:val="24"/>
        </w:rPr>
        <w:t>、智能信息终端</w:t>
      </w:r>
      <w:r>
        <w:rPr>
          <w:rFonts w:ascii="仿宋" w:eastAsia="仿宋" w:hAnsi="仿宋" w:hint="eastAsia"/>
          <w:sz w:val="24"/>
          <w:szCs w:val="24"/>
        </w:rPr>
        <w:t>：</w:t>
      </w:r>
    </w:p>
    <w:p w:rsidR="00085A6A" w:rsidRPr="00703A41" w:rsidRDefault="00085A6A" w:rsidP="00085A6A">
      <w:pPr>
        <w:rPr>
          <w:rFonts w:ascii="仿宋" w:eastAsia="仿宋" w:hAnsi="仿宋"/>
          <w:sz w:val="24"/>
          <w:szCs w:val="24"/>
        </w:rPr>
      </w:pPr>
      <w:r w:rsidRPr="00703A41">
        <w:rPr>
          <w:rFonts w:ascii="仿宋" w:eastAsia="仿宋" w:hAnsi="仿宋" w:hint="eastAsia"/>
          <w:sz w:val="24"/>
          <w:szCs w:val="24"/>
        </w:rPr>
        <w:t>（1）课程信息动态展示：动态展示本教室的课程安排、当前课程、授课教师等内容；</w:t>
      </w:r>
    </w:p>
    <w:p w:rsidR="00085A6A" w:rsidRPr="00703A41" w:rsidRDefault="00085A6A" w:rsidP="00085A6A">
      <w:pPr>
        <w:rPr>
          <w:rFonts w:ascii="仿宋" w:eastAsia="仿宋" w:hAnsi="仿宋"/>
          <w:sz w:val="24"/>
          <w:szCs w:val="24"/>
        </w:rPr>
      </w:pPr>
      <w:r w:rsidRPr="00703A41">
        <w:rPr>
          <w:rFonts w:ascii="仿宋" w:eastAsia="仿宋" w:hAnsi="仿宋" w:hint="eastAsia"/>
          <w:sz w:val="24"/>
          <w:szCs w:val="24"/>
        </w:rPr>
        <w:t>（2）教室视频实时显示：可实时显示教室视频画面；</w:t>
      </w:r>
    </w:p>
    <w:p w:rsidR="00085A6A" w:rsidRPr="00703A41" w:rsidRDefault="00085A6A" w:rsidP="00085A6A">
      <w:pPr>
        <w:rPr>
          <w:rFonts w:ascii="仿宋" w:eastAsia="仿宋" w:hAnsi="仿宋"/>
          <w:sz w:val="24"/>
          <w:szCs w:val="24"/>
        </w:rPr>
      </w:pPr>
      <w:r w:rsidRPr="00703A41">
        <w:rPr>
          <w:rFonts w:ascii="仿宋" w:eastAsia="仿宋" w:hAnsi="仿宋" w:hint="eastAsia"/>
          <w:sz w:val="24"/>
          <w:szCs w:val="24"/>
        </w:rPr>
        <w:t>（3）考勤信息动态展示：系统有签到信息时，可实时展示当前课程应到人数、实际出勤人数；</w:t>
      </w:r>
    </w:p>
    <w:p w:rsidR="00085A6A" w:rsidRPr="00703A41" w:rsidRDefault="00085A6A" w:rsidP="00085A6A">
      <w:pPr>
        <w:rPr>
          <w:rFonts w:ascii="仿宋" w:eastAsia="仿宋" w:hAnsi="仿宋"/>
          <w:sz w:val="24"/>
          <w:szCs w:val="24"/>
        </w:rPr>
      </w:pPr>
      <w:r w:rsidRPr="00703A41">
        <w:rPr>
          <w:rFonts w:ascii="仿宋" w:eastAsia="仿宋" w:hAnsi="仿宋" w:hint="eastAsia"/>
          <w:sz w:val="24"/>
          <w:szCs w:val="24"/>
        </w:rPr>
        <w:t>（4）紧急通知发布：可实现紧急通知以及公告等信息全院范围内的快速发布显示；</w:t>
      </w:r>
    </w:p>
    <w:p w:rsidR="00085A6A" w:rsidRPr="00703A41" w:rsidRDefault="00085A6A" w:rsidP="00085A6A">
      <w:pPr>
        <w:rPr>
          <w:rFonts w:ascii="仿宋" w:eastAsia="仿宋" w:hAnsi="仿宋"/>
          <w:sz w:val="24"/>
          <w:szCs w:val="24"/>
        </w:rPr>
      </w:pPr>
      <w:r w:rsidRPr="00703A41">
        <w:rPr>
          <w:rFonts w:ascii="仿宋" w:eastAsia="仿宋" w:hAnsi="仿宋" w:hint="eastAsia"/>
          <w:sz w:val="24"/>
          <w:szCs w:val="24"/>
        </w:rPr>
        <w:t>（5</w:t>
      </w:r>
      <w:r>
        <w:rPr>
          <w:rFonts w:ascii="仿宋" w:eastAsia="仿宋" w:hAnsi="仿宋" w:hint="eastAsia"/>
          <w:sz w:val="24"/>
          <w:szCs w:val="24"/>
        </w:rPr>
        <w:t>）日常通知的发布：包括课程信息、</w:t>
      </w:r>
      <w:r w:rsidRPr="00703A41">
        <w:rPr>
          <w:rFonts w:ascii="仿宋" w:eastAsia="仿宋" w:hAnsi="仿宋" w:hint="eastAsia"/>
          <w:sz w:val="24"/>
          <w:szCs w:val="24"/>
        </w:rPr>
        <w:t>新闻</w:t>
      </w:r>
      <w:r>
        <w:rPr>
          <w:rFonts w:ascii="仿宋" w:eastAsia="仿宋" w:hAnsi="仿宋" w:hint="eastAsia"/>
          <w:sz w:val="24"/>
          <w:szCs w:val="24"/>
        </w:rPr>
        <w:t>、紧急通知</w:t>
      </w:r>
      <w:r w:rsidRPr="00703A41">
        <w:rPr>
          <w:rFonts w:ascii="仿宋" w:eastAsia="仿宋" w:hAnsi="仿宋" w:hint="eastAsia"/>
          <w:sz w:val="24"/>
          <w:szCs w:val="24"/>
        </w:rPr>
        <w:t>等；</w:t>
      </w:r>
    </w:p>
    <w:p w:rsidR="00085A6A" w:rsidRPr="00703A41" w:rsidRDefault="00085A6A" w:rsidP="00085A6A">
      <w:pPr>
        <w:rPr>
          <w:rFonts w:ascii="仿宋" w:eastAsia="仿宋" w:hAnsi="仿宋"/>
          <w:sz w:val="24"/>
          <w:szCs w:val="24"/>
        </w:rPr>
      </w:pPr>
      <w:r>
        <w:rPr>
          <w:rFonts w:ascii="仿宋" w:eastAsia="仿宋" w:hAnsi="仿宋"/>
          <w:sz w:val="24"/>
          <w:szCs w:val="24"/>
        </w:rPr>
        <w:t>5</w:t>
      </w:r>
      <w:r w:rsidRPr="00703A41">
        <w:rPr>
          <w:rFonts w:ascii="仿宋" w:eastAsia="仿宋" w:hAnsi="仿宋" w:hint="eastAsia"/>
          <w:sz w:val="24"/>
          <w:szCs w:val="24"/>
        </w:rPr>
        <w:t>、汇聚教学大数据</w:t>
      </w:r>
    </w:p>
    <w:p w:rsidR="00085A6A" w:rsidRPr="00703A41" w:rsidRDefault="00085A6A" w:rsidP="00085A6A">
      <w:pPr>
        <w:rPr>
          <w:rFonts w:ascii="仿宋" w:eastAsia="仿宋" w:hAnsi="仿宋"/>
          <w:sz w:val="24"/>
          <w:szCs w:val="24"/>
        </w:rPr>
      </w:pPr>
      <w:r w:rsidRPr="00703A41">
        <w:rPr>
          <w:rFonts w:ascii="仿宋" w:eastAsia="仿宋" w:hAnsi="仿宋" w:hint="eastAsia"/>
          <w:sz w:val="24"/>
          <w:szCs w:val="24"/>
        </w:rPr>
        <w:t>从“学生个体层数据、课程层数据、院系层数据、区域层数据”四个层次对学习</w:t>
      </w:r>
      <w:proofErr w:type="gramStart"/>
      <w:r w:rsidRPr="00703A41">
        <w:rPr>
          <w:rFonts w:ascii="仿宋" w:eastAsia="仿宋" w:hAnsi="仿宋" w:hint="eastAsia"/>
          <w:sz w:val="24"/>
          <w:szCs w:val="24"/>
        </w:rPr>
        <w:t>者数据</w:t>
      </w:r>
      <w:proofErr w:type="gramEnd"/>
      <w:r w:rsidRPr="00703A41">
        <w:rPr>
          <w:rFonts w:ascii="仿宋" w:eastAsia="仿宋" w:hAnsi="仿宋" w:hint="eastAsia"/>
          <w:sz w:val="24"/>
          <w:szCs w:val="24"/>
        </w:rPr>
        <w:t>和学习环境数据进行采集、存储、管理和分析，自动归入智慧教学平台，用于预测、评估和优化教与学，帮助院领导实施教学策略、教学管理部门调整教学管理工作、教师优化教学行为和教学方法、学生合理开展自主学习。</w:t>
      </w:r>
    </w:p>
    <w:p w:rsidR="00085A6A" w:rsidRDefault="00085A6A" w:rsidP="00EE6782">
      <w:pPr>
        <w:jc w:val="center"/>
        <w:rPr>
          <w:rFonts w:ascii="仿宋" w:eastAsia="仿宋" w:hAnsi="仿宋"/>
          <w:sz w:val="22"/>
        </w:rPr>
        <w:sectPr w:rsidR="00085A6A">
          <w:pgSz w:w="11906" w:h="16838"/>
          <w:pgMar w:top="1440" w:right="1800" w:bottom="1440" w:left="1800" w:header="851" w:footer="992" w:gutter="0"/>
          <w:cols w:space="425"/>
          <w:docGrid w:type="lines" w:linePitch="312"/>
        </w:sectPr>
      </w:pPr>
    </w:p>
    <w:p w:rsidR="00CE7BFB" w:rsidRPr="00FB34F3" w:rsidRDefault="00CE7BFB" w:rsidP="0056327D">
      <w:pPr>
        <w:pStyle w:val="1"/>
        <w:numPr>
          <w:ilvl w:val="0"/>
          <w:numId w:val="1"/>
        </w:numPr>
        <w:rPr>
          <w:rFonts w:ascii="仿宋" w:eastAsia="仿宋" w:hAnsi="仿宋"/>
          <w:sz w:val="32"/>
          <w:szCs w:val="32"/>
        </w:rPr>
      </w:pPr>
      <w:bookmarkStart w:id="10" w:name="_Toc28123270"/>
      <w:r w:rsidRPr="00FB34F3">
        <w:rPr>
          <w:rFonts w:ascii="仿宋" w:eastAsia="仿宋" w:hAnsi="仿宋" w:hint="eastAsia"/>
          <w:sz w:val="32"/>
          <w:szCs w:val="32"/>
        </w:rPr>
        <w:lastRenderedPageBreak/>
        <w:t>附件</w:t>
      </w:r>
      <w:r w:rsidR="0056327D" w:rsidRPr="00FB34F3">
        <w:rPr>
          <w:rFonts w:ascii="仿宋" w:eastAsia="仿宋" w:hAnsi="仿宋" w:hint="eastAsia"/>
          <w:sz w:val="32"/>
          <w:szCs w:val="32"/>
        </w:rPr>
        <w:t>（主要设备参数及要求）</w:t>
      </w:r>
      <w:bookmarkEnd w:id="10"/>
    </w:p>
    <w:tbl>
      <w:tblPr>
        <w:tblW w:w="8642" w:type="dxa"/>
        <w:tblLook w:val="04A0"/>
      </w:tblPr>
      <w:tblGrid>
        <w:gridCol w:w="540"/>
        <w:gridCol w:w="852"/>
        <w:gridCol w:w="616"/>
        <w:gridCol w:w="6634"/>
      </w:tblGrid>
      <w:tr w:rsidR="00836DC1" w:rsidRPr="00836DC1" w:rsidTr="00836DC1">
        <w:trPr>
          <w:trHeight w:val="52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序号</w:t>
            </w:r>
          </w:p>
        </w:tc>
        <w:tc>
          <w:tcPr>
            <w:tcW w:w="873" w:type="dxa"/>
            <w:tcBorders>
              <w:top w:val="single" w:sz="4" w:space="0" w:color="auto"/>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产品名称</w:t>
            </w:r>
          </w:p>
        </w:tc>
        <w:tc>
          <w:tcPr>
            <w:tcW w:w="411" w:type="dxa"/>
            <w:tcBorders>
              <w:top w:val="single" w:sz="4" w:space="0" w:color="auto"/>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需求数量</w:t>
            </w:r>
          </w:p>
        </w:tc>
        <w:tc>
          <w:tcPr>
            <w:tcW w:w="6818" w:type="dxa"/>
            <w:tcBorders>
              <w:top w:val="single" w:sz="4" w:space="0" w:color="auto"/>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技术指标</w:t>
            </w:r>
          </w:p>
        </w:tc>
      </w:tr>
      <w:tr w:rsidR="00836DC1" w:rsidRPr="00836DC1" w:rsidTr="00836DC1">
        <w:trPr>
          <w:trHeight w:val="1300"/>
        </w:trPr>
        <w:tc>
          <w:tcPr>
            <w:tcW w:w="540" w:type="dxa"/>
            <w:vMerge w:val="restart"/>
            <w:tcBorders>
              <w:top w:val="nil"/>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w:t>
            </w:r>
          </w:p>
        </w:tc>
        <w:tc>
          <w:tcPr>
            <w:tcW w:w="873" w:type="dxa"/>
            <w:vMerge w:val="restart"/>
            <w:tcBorders>
              <w:top w:val="nil"/>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互动教学网关</w:t>
            </w:r>
          </w:p>
        </w:tc>
        <w:tc>
          <w:tcPr>
            <w:tcW w:w="41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36DC1" w:rsidRPr="00836DC1" w:rsidRDefault="00836DC1" w:rsidP="00836DC1">
            <w:pPr>
              <w:widowControl/>
              <w:jc w:val="center"/>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14套</w:t>
            </w: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*1、内置嵌入式互动教学网关软件，采用Android操作系统，与西南医院智慧教学平台协同完成</w:t>
            </w:r>
            <w:bookmarkStart w:id="11" w:name="_GoBack"/>
            <w:bookmarkEnd w:id="11"/>
            <w:r w:rsidRPr="00836DC1">
              <w:rPr>
                <w:rFonts w:ascii="仿宋" w:eastAsia="仿宋" w:hAnsi="仿宋" w:cs="宋体" w:hint="eastAsia"/>
                <w:color w:val="000000"/>
                <w:kern w:val="0"/>
                <w:sz w:val="20"/>
                <w:szCs w:val="20"/>
              </w:rPr>
              <w:t>资源点播、网络电视、直播课堂、课堂回放、互动课堂、无线投屏、热门推荐等功能，支持与西南医院其他智慧教室进行实时课堂互动教学。</w:t>
            </w:r>
          </w:p>
        </w:tc>
      </w:tr>
      <w:tr w:rsidR="00836DC1" w:rsidRPr="00836DC1" w:rsidTr="00836DC1">
        <w:trPr>
          <w:trHeight w:val="104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2、个性化功能：可以根据课表自动显示老师所上传的教学资源，可</w:t>
            </w:r>
            <w:proofErr w:type="gramStart"/>
            <w:r w:rsidRPr="00836DC1">
              <w:rPr>
                <w:rFonts w:ascii="仿宋" w:eastAsia="仿宋" w:hAnsi="仿宋" w:cs="宋体" w:hint="eastAsia"/>
                <w:color w:val="000000"/>
                <w:kern w:val="0"/>
                <w:sz w:val="20"/>
                <w:szCs w:val="20"/>
              </w:rPr>
              <w:t>通过蓝牙遥控器</w:t>
            </w:r>
            <w:proofErr w:type="gramEnd"/>
            <w:r w:rsidRPr="00836DC1">
              <w:rPr>
                <w:rFonts w:ascii="仿宋" w:eastAsia="仿宋" w:hAnsi="仿宋" w:cs="宋体" w:hint="eastAsia"/>
                <w:color w:val="000000"/>
                <w:kern w:val="0"/>
                <w:sz w:val="20"/>
                <w:szCs w:val="20"/>
              </w:rPr>
              <w:t>进行播放授课操作，调取云端资源（视频、音频、文档等）直接进行移动授课；</w:t>
            </w:r>
          </w:p>
        </w:tc>
      </w:tr>
      <w:tr w:rsidR="00836DC1" w:rsidRPr="00836DC1" w:rsidTr="00836DC1">
        <w:trPr>
          <w:trHeight w:val="78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3、提供播放最高4K高清视频、支持播放ppt/word/excel/pdf等文档以及MP4视频、MP3音频等。</w:t>
            </w:r>
          </w:p>
        </w:tc>
      </w:tr>
      <w:tr w:rsidR="00836DC1" w:rsidRPr="00836DC1" w:rsidTr="00836DC1">
        <w:trPr>
          <w:trHeight w:val="52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4、网络电视功能：支持在教室显示设备上收看网络电视节目，可通过遥控器远程控制；</w:t>
            </w:r>
          </w:p>
        </w:tc>
      </w:tr>
      <w:tr w:rsidR="00836DC1" w:rsidRPr="00836DC1" w:rsidTr="00836DC1">
        <w:trPr>
          <w:trHeight w:val="104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5、提供读取U盘内容，“我的U盘”功能可以直接读取U盘中的内容，直接使用遥控器进行操作，简单便捷。格式支持PPT、WORD、EXCEL、PDF等文档以及MP4视频、MP3音频等。</w:t>
            </w:r>
          </w:p>
        </w:tc>
      </w:tr>
      <w:tr w:rsidR="00836DC1" w:rsidRPr="00836DC1" w:rsidTr="00836DC1">
        <w:trPr>
          <w:trHeight w:val="52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6、提供遥控器发题，点击遥控器</w:t>
            </w:r>
            <w:proofErr w:type="gramStart"/>
            <w:r w:rsidRPr="00836DC1">
              <w:rPr>
                <w:rFonts w:ascii="仿宋" w:eastAsia="仿宋" w:hAnsi="仿宋" w:cs="宋体" w:hint="eastAsia"/>
                <w:color w:val="000000"/>
                <w:kern w:val="0"/>
                <w:sz w:val="20"/>
                <w:szCs w:val="20"/>
              </w:rPr>
              <w:t>上发题按钮</w:t>
            </w:r>
            <w:proofErr w:type="gramEnd"/>
            <w:r w:rsidRPr="00836DC1">
              <w:rPr>
                <w:rFonts w:ascii="仿宋" w:eastAsia="仿宋" w:hAnsi="仿宋" w:cs="宋体" w:hint="eastAsia"/>
                <w:color w:val="000000"/>
                <w:kern w:val="0"/>
                <w:sz w:val="20"/>
                <w:szCs w:val="20"/>
              </w:rPr>
              <w:t>，即可把试题发送到学习该课程的学生终端上。</w:t>
            </w:r>
          </w:p>
        </w:tc>
      </w:tr>
      <w:tr w:rsidR="00836DC1" w:rsidRPr="00836DC1" w:rsidTr="00836DC1">
        <w:trPr>
          <w:trHeight w:val="104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7、提供无线连接Android/IOS/Windows设备实现无线投屏，支持Android、IOS、Windows系统的屏幕镜像投屏，保持视音频同步，投屏发送端到接收端的画面延迟时间小于1秒。</w:t>
            </w:r>
          </w:p>
        </w:tc>
      </w:tr>
      <w:tr w:rsidR="00836DC1" w:rsidRPr="00836DC1" w:rsidTr="00836DC1">
        <w:trPr>
          <w:trHeight w:val="52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8、提供热门推荐：可将优质资源通过云端推送到教学网关中，随时播放。</w:t>
            </w:r>
          </w:p>
        </w:tc>
      </w:tr>
      <w:tr w:rsidR="00836DC1" w:rsidRPr="00836DC1" w:rsidTr="00836DC1">
        <w:trPr>
          <w:trHeight w:val="78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*9、配合西南医院智慧教学APP，支持课堂视频回放，实现自动对录制课件生成碎片化索引，回放时可点击索引快速切换进度。</w:t>
            </w:r>
          </w:p>
        </w:tc>
      </w:tr>
      <w:tr w:rsidR="00836DC1" w:rsidRPr="00836DC1" w:rsidTr="00836DC1">
        <w:trPr>
          <w:trHeight w:val="78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10、和教室摄像机配合可实现直播课堂功能，可使用遥控器操作选择其他教室，收看其他教室的直播课堂画面。</w:t>
            </w:r>
          </w:p>
        </w:tc>
      </w:tr>
      <w:tr w:rsidR="00836DC1" w:rsidRPr="00836DC1" w:rsidTr="00836DC1">
        <w:trPr>
          <w:trHeight w:val="78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11、提供老师通过手机、PAD、笔记本电脑进行移动教学：教师可通过无线投屏同步显示到教室显示设备上；</w:t>
            </w:r>
          </w:p>
        </w:tc>
      </w:tr>
      <w:tr w:rsidR="00836DC1" w:rsidRPr="00836DC1" w:rsidTr="00836DC1">
        <w:trPr>
          <w:trHeight w:val="78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12、提供≥1路HDMI输出，支持分辨率1024x768@60Hz、1280x1024@60Hz、1280x720@60Hz、1920x1080@60Hz，支持4K分辨率输出；</w:t>
            </w:r>
          </w:p>
        </w:tc>
      </w:tr>
      <w:tr w:rsidR="00836DC1" w:rsidRPr="00836DC1" w:rsidTr="00836DC1">
        <w:trPr>
          <w:trHeight w:val="52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13、提供≥1路4K解码高清视频播放或4路1080P@30帧H.264/H.265视频解码；</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14、内置≥5路100</w:t>
            </w:r>
            <w:proofErr w:type="gramStart"/>
            <w:r w:rsidRPr="00836DC1">
              <w:rPr>
                <w:rFonts w:ascii="仿宋" w:eastAsia="仿宋" w:hAnsi="仿宋" w:cs="宋体" w:hint="eastAsia"/>
                <w:color w:val="000000"/>
                <w:kern w:val="0"/>
                <w:sz w:val="20"/>
                <w:szCs w:val="20"/>
              </w:rPr>
              <w:t>兆</w:t>
            </w:r>
            <w:proofErr w:type="gramEnd"/>
            <w:r w:rsidRPr="00836DC1">
              <w:rPr>
                <w:rFonts w:ascii="仿宋" w:eastAsia="仿宋" w:hAnsi="仿宋" w:cs="宋体" w:hint="eastAsia"/>
                <w:color w:val="000000"/>
                <w:kern w:val="0"/>
                <w:sz w:val="20"/>
                <w:szCs w:val="20"/>
              </w:rPr>
              <w:t>以太网交换机；</w:t>
            </w:r>
          </w:p>
        </w:tc>
      </w:tr>
      <w:tr w:rsidR="00836DC1" w:rsidRPr="00836DC1" w:rsidTr="00836DC1">
        <w:trPr>
          <w:trHeight w:val="52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15、提供1路立体声音频输出，与HDMI输出音频保持相同；</w:t>
            </w:r>
          </w:p>
        </w:tc>
      </w:tr>
      <w:tr w:rsidR="00836DC1" w:rsidRPr="00836DC1" w:rsidTr="00836DC1">
        <w:trPr>
          <w:trHeight w:val="52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16、提供一个USB2.0接口和一个USB3.0接口，可接入U盘等设备；</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17、配备2.4G</w:t>
            </w:r>
            <w:proofErr w:type="gramStart"/>
            <w:r w:rsidRPr="00836DC1">
              <w:rPr>
                <w:rFonts w:ascii="仿宋" w:eastAsia="仿宋" w:hAnsi="仿宋" w:cs="宋体" w:hint="eastAsia"/>
                <w:color w:val="000000"/>
                <w:kern w:val="0"/>
                <w:sz w:val="20"/>
                <w:szCs w:val="20"/>
              </w:rPr>
              <w:t>蓝牙遥控器</w:t>
            </w:r>
            <w:proofErr w:type="gramEnd"/>
            <w:r w:rsidRPr="00836DC1">
              <w:rPr>
                <w:rFonts w:ascii="仿宋" w:eastAsia="仿宋" w:hAnsi="仿宋" w:cs="宋体" w:hint="eastAsia"/>
                <w:color w:val="000000"/>
                <w:kern w:val="0"/>
                <w:sz w:val="20"/>
                <w:szCs w:val="20"/>
              </w:rPr>
              <w:t>，遥控距离大于10米；</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*18、双天线设计，支持2.4G、5G双频；</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19、DC12伏直流电源供电，功率≤30W；</w:t>
            </w:r>
          </w:p>
        </w:tc>
      </w:tr>
      <w:tr w:rsidR="00836DC1" w:rsidRPr="00836DC1" w:rsidTr="00836DC1">
        <w:trPr>
          <w:trHeight w:val="52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20、提供壁挂式安装，无风扇设计，无任何噪音、高稳定性；</w:t>
            </w:r>
          </w:p>
        </w:tc>
      </w:tr>
      <w:tr w:rsidR="00836DC1" w:rsidRPr="00836DC1" w:rsidTr="00836DC1">
        <w:trPr>
          <w:trHeight w:val="520"/>
        </w:trPr>
        <w:tc>
          <w:tcPr>
            <w:tcW w:w="540" w:type="dxa"/>
            <w:vMerge w:val="restart"/>
            <w:tcBorders>
              <w:top w:val="nil"/>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2</w:t>
            </w:r>
          </w:p>
        </w:tc>
        <w:tc>
          <w:tcPr>
            <w:tcW w:w="873" w:type="dxa"/>
            <w:vMerge w:val="restart"/>
            <w:tcBorders>
              <w:top w:val="nil"/>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高清研讨型多媒体网络中控</w:t>
            </w:r>
          </w:p>
        </w:tc>
        <w:tc>
          <w:tcPr>
            <w:tcW w:w="41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36DC1" w:rsidRPr="00836DC1" w:rsidRDefault="00836DC1" w:rsidP="00836DC1">
            <w:pPr>
              <w:widowControl/>
              <w:jc w:val="center"/>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6套</w:t>
            </w: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1、基于分布式多平台技术、采用嵌入式操作系统，红外控制、串口控制，多路安防报警接口；</w:t>
            </w:r>
          </w:p>
        </w:tc>
      </w:tr>
      <w:tr w:rsidR="00836DC1" w:rsidRPr="00836DC1" w:rsidTr="00836DC1">
        <w:trPr>
          <w:trHeight w:val="104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2、提供老师通过笔记本、电脑等进行教学：教师计算机设备通过</w:t>
            </w:r>
            <w:proofErr w:type="gramStart"/>
            <w:r w:rsidRPr="00836DC1">
              <w:rPr>
                <w:rFonts w:ascii="仿宋" w:eastAsia="仿宋" w:hAnsi="仿宋" w:cs="宋体" w:hint="eastAsia"/>
                <w:color w:val="000000"/>
                <w:kern w:val="0"/>
                <w:sz w:val="20"/>
                <w:szCs w:val="20"/>
              </w:rPr>
              <w:t>中控可将</w:t>
            </w:r>
            <w:proofErr w:type="gramEnd"/>
            <w:r w:rsidRPr="00836DC1">
              <w:rPr>
                <w:rFonts w:ascii="仿宋" w:eastAsia="仿宋" w:hAnsi="仿宋" w:cs="宋体" w:hint="eastAsia"/>
                <w:color w:val="000000"/>
                <w:kern w:val="0"/>
                <w:sz w:val="20"/>
                <w:szCs w:val="20"/>
              </w:rPr>
              <w:t>内容同步显示到教室显示设备上（投影机、液晶电视等），从而支持教师进行教学；</w:t>
            </w:r>
          </w:p>
        </w:tc>
      </w:tr>
      <w:tr w:rsidR="00836DC1" w:rsidRPr="00836DC1" w:rsidTr="00836DC1">
        <w:trPr>
          <w:trHeight w:val="182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3、提供≥1路HDMI输出，≥1路VGA输出，两路输出完全独立，可分别支持分辨率1024x768@50/60Hz、1280x1024@50/60Hz、1280x720@50/60Hz、1600x1200@50/60Hz、1080i、1080P（1920x1080@50/60Hz）等，两路均可设置自适应模式；两路可同时输出，可使用相同或不同分辨率，可输出相同或不同的视频源；</w:t>
            </w:r>
          </w:p>
        </w:tc>
      </w:tr>
      <w:tr w:rsidR="00836DC1" w:rsidRPr="00836DC1" w:rsidTr="00836DC1">
        <w:trPr>
          <w:trHeight w:val="78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4、提供≥4路信号源输入，可定制选用HDMI或VGA的输入；可使用桌面控制器快速切换信号源，切换时间小于300毫秒；提供自动检测有无信号输入；</w:t>
            </w:r>
          </w:p>
        </w:tc>
      </w:tr>
      <w:tr w:rsidR="00836DC1" w:rsidRPr="00836DC1" w:rsidTr="00836DC1">
        <w:trPr>
          <w:trHeight w:val="52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5、输入的视频信号和输出视频信号在分辨率支持上互不相关，完全独立；</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6、内置≥10路100</w:t>
            </w:r>
            <w:proofErr w:type="gramStart"/>
            <w:r w:rsidRPr="00836DC1">
              <w:rPr>
                <w:rFonts w:ascii="仿宋" w:eastAsia="仿宋" w:hAnsi="仿宋" w:cs="宋体" w:hint="eastAsia"/>
                <w:color w:val="000000"/>
                <w:kern w:val="0"/>
                <w:sz w:val="20"/>
                <w:szCs w:val="20"/>
              </w:rPr>
              <w:t>兆</w:t>
            </w:r>
            <w:proofErr w:type="gramEnd"/>
            <w:r w:rsidRPr="00836DC1">
              <w:rPr>
                <w:rFonts w:ascii="仿宋" w:eastAsia="仿宋" w:hAnsi="仿宋" w:cs="宋体" w:hint="eastAsia"/>
                <w:color w:val="000000"/>
                <w:kern w:val="0"/>
                <w:sz w:val="20"/>
                <w:szCs w:val="20"/>
              </w:rPr>
              <w:t>以太网交换机；</w:t>
            </w:r>
          </w:p>
        </w:tc>
      </w:tr>
      <w:tr w:rsidR="00836DC1" w:rsidRPr="00836DC1" w:rsidTr="00836DC1">
        <w:trPr>
          <w:trHeight w:val="52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7、提供≥1路话筒、≥3路拾音器音频输入、给拾音器提供3路独立的12V隔离电源，内置混音功能；</w:t>
            </w:r>
          </w:p>
        </w:tc>
      </w:tr>
      <w:tr w:rsidR="00836DC1" w:rsidRPr="00836DC1" w:rsidTr="00836DC1">
        <w:trPr>
          <w:trHeight w:val="52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8、提供≥1路立体声音频输出，与HDMI输出音频保持相同；</w:t>
            </w:r>
          </w:p>
        </w:tc>
      </w:tr>
      <w:tr w:rsidR="00836DC1" w:rsidRPr="00836DC1" w:rsidTr="00836DC1">
        <w:trPr>
          <w:trHeight w:val="104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9、提供常态化录播，内置硬件编码模块，可对输出的显示信号和音频信号同步进行压缩编码传输，采用H.264/AAC算法，</w:t>
            </w:r>
            <w:proofErr w:type="gramStart"/>
            <w:r w:rsidRPr="00836DC1">
              <w:rPr>
                <w:rFonts w:ascii="仿宋" w:eastAsia="仿宋" w:hAnsi="仿宋" w:cs="宋体" w:hint="eastAsia"/>
                <w:color w:val="000000"/>
                <w:kern w:val="0"/>
                <w:sz w:val="20"/>
                <w:szCs w:val="20"/>
              </w:rPr>
              <w:t>支持双码流</w:t>
            </w:r>
            <w:proofErr w:type="gramEnd"/>
            <w:r w:rsidRPr="00836DC1">
              <w:rPr>
                <w:rFonts w:ascii="仿宋" w:eastAsia="仿宋" w:hAnsi="仿宋" w:cs="宋体" w:hint="eastAsia"/>
                <w:color w:val="000000"/>
                <w:kern w:val="0"/>
                <w:sz w:val="20"/>
                <w:szCs w:val="20"/>
              </w:rPr>
              <w:t>编码，1080p高清编码+D1分辨率编码。</w:t>
            </w:r>
          </w:p>
        </w:tc>
      </w:tr>
      <w:tr w:rsidR="00836DC1" w:rsidRPr="00836DC1" w:rsidTr="00836DC1">
        <w:trPr>
          <w:trHeight w:val="104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10、≥5路RS232接口、≥6路报警输入（集成在2个RJ11接口中）、≥3路报警输出（集成在1个RJ11接口中）、≥2路控制输出，提供同桌面控制器连接；</w:t>
            </w:r>
          </w:p>
        </w:tc>
      </w:tr>
      <w:tr w:rsidR="00836DC1" w:rsidRPr="00836DC1" w:rsidTr="00836DC1">
        <w:trPr>
          <w:trHeight w:val="52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11、支持投影机、电动幕布、功放、音箱、电子展台等教室端设备的</w:t>
            </w:r>
            <w:proofErr w:type="gramStart"/>
            <w:r w:rsidRPr="00836DC1">
              <w:rPr>
                <w:rFonts w:ascii="仿宋" w:eastAsia="仿宋" w:hAnsi="仿宋" w:cs="宋体" w:hint="eastAsia"/>
                <w:color w:val="000000"/>
                <w:kern w:val="0"/>
                <w:sz w:val="20"/>
                <w:szCs w:val="20"/>
              </w:rPr>
              <w:t>本地/</w:t>
            </w:r>
            <w:proofErr w:type="gramEnd"/>
            <w:r w:rsidRPr="00836DC1">
              <w:rPr>
                <w:rFonts w:ascii="仿宋" w:eastAsia="仿宋" w:hAnsi="仿宋" w:cs="宋体" w:hint="eastAsia"/>
                <w:color w:val="000000"/>
                <w:kern w:val="0"/>
                <w:sz w:val="20"/>
                <w:szCs w:val="20"/>
              </w:rPr>
              <w:t>远程控制；</w:t>
            </w:r>
          </w:p>
        </w:tc>
      </w:tr>
      <w:tr w:rsidR="00836DC1" w:rsidRPr="00836DC1" w:rsidTr="00836DC1">
        <w:trPr>
          <w:trHeight w:val="78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*12、可实现教室资产管理、远程协助、安防报警、IC卡管理、课表联动等功能。配合总控软件实现教室的远程集中化管理和操作、远程控制设备；</w:t>
            </w:r>
          </w:p>
        </w:tc>
      </w:tr>
      <w:tr w:rsidR="00836DC1" w:rsidRPr="00836DC1" w:rsidTr="00836DC1">
        <w:trPr>
          <w:trHeight w:val="52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13、内置投影机灯泡检测，实现电动屏幕联动和完全保护投影机，内置多种投影</w:t>
            </w:r>
            <w:proofErr w:type="gramStart"/>
            <w:r w:rsidRPr="00836DC1">
              <w:rPr>
                <w:rFonts w:ascii="仿宋" w:eastAsia="仿宋" w:hAnsi="仿宋" w:cs="宋体" w:hint="eastAsia"/>
                <w:color w:val="000000"/>
                <w:kern w:val="0"/>
                <w:sz w:val="20"/>
                <w:szCs w:val="20"/>
              </w:rPr>
              <w:t>机控制</w:t>
            </w:r>
            <w:proofErr w:type="gramEnd"/>
            <w:r w:rsidRPr="00836DC1">
              <w:rPr>
                <w:rFonts w:ascii="仿宋" w:eastAsia="仿宋" w:hAnsi="仿宋" w:cs="宋体" w:hint="eastAsia"/>
                <w:color w:val="000000"/>
                <w:kern w:val="0"/>
                <w:sz w:val="20"/>
                <w:szCs w:val="20"/>
              </w:rPr>
              <w:t>代码；</w:t>
            </w:r>
          </w:p>
        </w:tc>
      </w:tr>
      <w:tr w:rsidR="00836DC1" w:rsidRPr="00836DC1" w:rsidTr="00836DC1">
        <w:trPr>
          <w:trHeight w:val="52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14、前面板配置LCD显示IP地址、软件版本等信息；</w:t>
            </w:r>
          </w:p>
        </w:tc>
      </w:tr>
      <w:tr w:rsidR="00836DC1" w:rsidRPr="00836DC1" w:rsidTr="00836DC1">
        <w:trPr>
          <w:trHeight w:val="78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15、标准19英寸1U机箱，DC12伏直流电源供电，功率≤60W，采用无风扇结构散热设计，完全无噪音；</w:t>
            </w:r>
          </w:p>
        </w:tc>
      </w:tr>
      <w:tr w:rsidR="00836DC1" w:rsidRPr="00836DC1" w:rsidTr="00836DC1">
        <w:trPr>
          <w:trHeight w:val="104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*16、配备≥12路电源控制箱（非简单时序电源模式），可实现强电、弱电彻底分离，支持对电源箱进行控制（同时每路电源输出接口均有一个专用开关），具有实现远程及本地的控制方式；</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17、提供本地存储功能。</w:t>
            </w:r>
          </w:p>
        </w:tc>
      </w:tr>
      <w:tr w:rsidR="00836DC1" w:rsidRPr="00836DC1" w:rsidTr="00836DC1">
        <w:trPr>
          <w:trHeight w:val="78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18、提供文件传输功能，提供以</w:t>
            </w:r>
            <w:proofErr w:type="spellStart"/>
            <w:r w:rsidRPr="00836DC1">
              <w:rPr>
                <w:rFonts w:ascii="仿宋" w:eastAsia="仿宋" w:hAnsi="仿宋" w:cs="宋体" w:hint="eastAsia"/>
                <w:color w:val="000000"/>
                <w:kern w:val="0"/>
                <w:sz w:val="20"/>
                <w:szCs w:val="20"/>
              </w:rPr>
              <w:t>FTPserver</w:t>
            </w:r>
            <w:proofErr w:type="spellEnd"/>
            <w:r w:rsidRPr="00836DC1">
              <w:rPr>
                <w:rFonts w:ascii="仿宋" w:eastAsia="仿宋" w:hAnsi="仿宋" w:cs="宋体" w:hint="eastAsia"/>
                <w:color w:val="000000"/>
                <w:kern w:val="0"/>
                <w:sz w:val="20"/>
                <w:szCs w:val="20"/>
              </w:rPr>
              <w:t>或</w:t>
            </w:r>
            <w:proofErr w:type="spellStart"/>
            <w:r w:rsidRPr="00836DC1">
              <w:rPr>
                <w:rFonts w:ascii="仿宋" w:eastAsia="仿宋" w:hAnsi="仿宋" w:cs="宋体" w:hint="eastAsia"/>
                <w:color w:val="000000"/>
                <w:kern w:val="0"/>
                <w:sz w:val="20"/>
                <w:szCs w:val="20"/>
              </w:rPr>
              <w:t>FTPClient</w:t>
            </w:r>
            <w:proofErr w:type="spellEnd"/>
            <w:r w:rsidRPr="00836DC1">
              <w:rPr>
                <w:rFonts w:ascii="仿宋" w:eastAsia="仿宋" w:hAnsi="仿宋" w:cs="宋体" w:hint="eastAsia"/>
                <w:color w:val="000000"/>
                <w:kern w:val="0"/>
                <w:sz w:val="20"/>
                <w:szCs w:val="20"/>
              </w:rPr>
              <w:t>方式与服务器端对录像文件进行主动或被动传输（需额外配置硬盘）。</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*19、提供通过移动端APP控制教室设备。</w:t>
            </w:r>
          </w:p>
        </w:tc>
      </w:tr>
      <w:tr w:rsidR="00836DC1" w:rsidRPr="00836DC1" w:rsidTr="00836DC1">
        <w:trPr>
          <w:trHeight w:val="520"/>
        </w:trPr>
        <w:tc>
          <w:tcPr>
            <w:tcW w:w="540" w:type="dxa"/>
            <w:vMerge w:val="restart"/>
            <w:tcBorders>
              <w:top w:val="nil"/>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3</w:t>
            </w:r>
          </w:p>
        </w:tc>
        <w:tc>
          <w:tcPr>
            <w:tcW w:w="873" w:type="dxa"/>
            <w:vMerge w:val="restart"/>
            <w:tcBorders>
              <w:top w:val="nil"/>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桌面控制器</w:t>
            </w:r>
          </w:p>
        </w:tc>
        <w:tc>
          <w:tcPr>
            <w:tcW w:w="41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36DC1" w:rsidRPr="00836DC1" w:rsidRDefault="00836DC1" w:rsidP="00836DC1">
            <w:pPr>
              <w:widowControl/>
              <w:jc w:val="center"/>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6套</w:t>
            </w: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1、现场可编程，界面可定制，控制教室内的设备，实现一键上课、下课功能。</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2、宽输入电压范围10.5~28VDC</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3、≥7</w:t>
            </w:r>
            <w:proofErr w:type="gramStart"/>
            <w:r w:rsidRPr="00836DC1">
              <w:rPr>
                <w:rFonts w:ascii="仿宋" w:eastAsia="仿宋" w:hAnsi="仿宋" w:cs="宋体" w:hint="eastAsia"/>
                <w:color w:val="000000"/>
                <w:kern w:val="0"/>
                <w:sz w:val="20"/>
                <w:szCs w:val="20"/>
              </w:rPr>
              <w:t>”</w:t>
            </w:r>
            <w:proofErr w:type="gramEnd"/>
            <w:r w:rsidRPr="00836DC1">
              <w:rPr>
                <w:rFonts w:ascii="仿宋" w:eastAsia="仿宋" w:hAnsi="仿宋" w:cs="宋体" w:hint="eastAsia"/>
                <w:color w:val="000000"/>
                <w:kern w:val="0"/>
                <w:sz w:val="20"/>
                <w:szCs w:val="20"/>
              </w:rPr>
              <w:t>800x480TFTLCD,LED背光灯</w:t>
            </w:r>
          </w:p>
        </w:tc>
      </w:tr>
      <w:tr w:rsidR="00836DC1" w:rsidRPr="00836DC1" w:rsidTr="00836DC1">
        <w:trPr>
          <w:trHeight w:val="52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4、触摸板：四线电阻式，触摸精度，动作区（长度）+/-2%（宽带）+/-2%</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5、连接接口类型：以太网，RS232</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6、无风扇冷却设计</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7、IP65面板防护等级</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8、内置电源隔离保护</w:t>
            </w:r>
          </w:p>
        </w:tc>
      </w:tr>
      <w:tr w:rsidR="00836DC1" w:rsidRPr="00836DC1" w:rsidTr="00836DC1">
        <w:trPr>
          <w:trHeight w:val="1040"/>
        </w:trPr>
        <w:tc>
          <w:tcPr>
            <w:tcW w:w="540" w:type="dxa"/>
            <w:vMerge w:val="restart"/>
            <w:tcBorders>
              <w:top w:val="nil"/>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4</w:t>
            </w:r>
          </w:p>
        </w:tc>
        <w:tc>
          <w:tcPr>
            <w:tcW w:w="873" w:type="dxa"/>
            <w:vMerge w:val="restart"/>
            <w:tcBorders>
              <w:top w:val="nil"/>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电源控制器</w:t>
            </w:r>
          </w:p>
        </w:tc>
        <w:tc>
          <w:tcPr>
            <w:tcW w:w="41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36DC1" w:rsidRPr="00836DC1" w:rsidRDefault="00836DC1" w:rsidP="00836DC1">
            <w:pPr>
              <w:widowControl/>
              <w:jc w:val="center"/>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6套</w:t>
            </w: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1、≥12路可独立编程电源控制箱，强弱</w:t>
            </w:r>
            <w:proofErr w:type="gramStart"/>
            <w:r w:rsidRPr="00836DC1">
              <w:rPr>
                <w:rFonts w:ascii="仿宋" w:eastAsia="仿宋" w:hAnsi="仿宋" w:cs="宋体" w:hint="eastAsia"/>
                <w:color w:val="000000"/>
                <w:kern w:val="0"/>
                <w:sz w:val="20"/>
                <w:szCs w:val="20"/>
              </w:rPr>
              <w:t>电彻底</w:t>
            </w:r>
            <w:proofErr w:type="gramEnd"/>
            <w:r w:rsidRPr="00836DC1">
              <w:rPr>
                <w:rFonts w:ascii="仿宋" w:eastAsia="仿宋" w:hAnsi="仿宋" w:cs="宋体" w:hint="eastAsia"/>
                <w:color w:val="000000"/>
                <w:kern w:val="0"/>
                <w:sz w:val="20"/>
                <w:szCs w:val="20"/>
              </w:rPr>
              <w:t>分离，减少干扰和电磁辐射，弱电统一控制强电的基本原则，为所有外设提供工作电源。可任意开启或关闭某一路电源，不满足该条的视为不满足要求。</w:t>
            </w:r>
          </w:p>
        </w:tc>
      </w:tr>
      <w:tr w:rsidR="00836DC1" w:rsidRPr="00836DC1" w:rsidTr="00836DC1">
        <w:trPr>
          <w:trHeight w:val="130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2、与高清多媒体录播网络中控系统通过串口线进行通信，并且由中控系统对独立电源箱的12路电源进行单独编码控制教室端所连接设备电源的通断，并且有突发事件时可通过电源控制箱的12路应急开关对任意一路电源实现本地强行开闭。</w:t>
            </w:r>
          </w:p>
        </w:tc>
      </w:tr>
      <w:tr w:rsidR="00836DC1" w:rsidRPr="00836DC1" w:rsidTr="00836DC1">
        <w:trPr>
          <w:trHeight w:val="104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3、供电</w:t>
            </w:r>
            <w:proofErr w:type="gramStart"/>
            <w:r w:rsidRPr="00836DC1">
              <w:rPr>
                <w:rFonts w:ascii="仿宋" w:eastAsia="仿宋" w:hAnsi="仿宋" w:cs="宋体" w:hint="eastAsia"/>
                <w:color w:val="000000"/>
                <w:kern w:val="0"/>
                <w:sz w:val="20"/>
                <w:szCs w:val="20"/>
              </w:rPr>
              <w:t>接口双</w:t>
            </w:r>
            <w:proofErr w:type="gramEnd"/>
            <w:r w:rsidRPr="00836DC1">
              <w:rPr>
                <w:rFonts w:ascii="仿宋" w:eastAsia="仿宋" w:hAnsi="仿宋" w:cs="宋体" w:hint="eastAsia"/>
                <w:color w:val="000000"/>
                <w:kern w:val="0"/>
                <w:sz w:val="20"/>
                <w:szCs w:val="20"/>
              </w:rPr>
              <w:t>备份功能，可自动时序供电和手动方式强制供电；所有供电设备的通断均要求实现时序通断，避免设备使用高峰时同时的开启及断电带来的安全隐患。</w:t>
            </w:r>
          </w:p>
        </w:tc>
      </w:tr>
      <w:tr w:rsidR="00836DC1" w:rsidRPr="00836DC1" w:rsidTr="00836DC1">
        <w:trPr>
          <w:trHeight w:val="520"/>
        </w:trPr>
        <w:tc>
          <w:tcPr>
            <w:tcW w:w="540" w:type="dxa"/>
            <w:vMerge w:val="restart"/>
            <w:tcBorders>
              <w:top w:val="nil"/>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5</w:t>
            </w:r>
          </w:p>
        </w:tc>
        <w:tc>
          <w:tcPr>
            <w:tcW w:w="873" w:type="dxa"/>
            <w:vMerge w:val="restart"/>
            <w:tcBorders>
              <w:top w:val="nil"/>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教师跟踪摄像机</w:t>
            </w:r>
          </w:p>
        </w:tc>
        <w:tc>
          <w:tcPr>
            <w:tcW w:w="41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36DC1" w:rsidRPr="00836DC1" w:rsidRDefault="00836DC1" w:rsidP="00836DC1">
            <w:pPr>
              <w:widowControl/>
              <w:jc w:val="center"/>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6套</w:t>
            </w: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1、智能三</w:t>
            </w:r>
            <w:proofErr w:type="gramStart"/>
            <w:r w:rsidRPr="00836DC1">
              <w:rPr>
                <w:rFonts w:ascii="仿宋" w:eastAsia="仿宋" w:hAnsi="仿宋" w:cs="宋体" w:hint="eastAsia"/>
                <w:color w:val="000000"/>
                <w:kern w:val="0"/>
                <w:sz w:val="20"/>
                <w:szCs w:val="20"/>
              </w:rPr>
              <w:t>目网络</w:t>
            </w:r>
            <w:proofErr w:type="gramEnd"/>
            <w:r w:rsidRPr="00836DC1">
              <w:rPr>
                <w:rFonts w:ascii="仿宋" w:eastAsia="仿宋" w:hAnsi="仿宋" w:cs="宋体" w:hint="eastAsia"/>
                <w:color w:val="000000"/>
                <w:kern w:val="0"/>
                <w:sz w:val="20"/>
                <w:szCs w:val="20"/>
              </w:rPr>
              <w:t>摄像机，内嵌双目立体视觉算法与深度学习算法</w:t>
            </w:r>
          </w:p>
        </w:tc>
      </w:tr>
      <w:tr w:rsidR="00836DC1" w:rsidRPr="00836DC1" w:rsidTr="00836DC1">
        <w:trPr>
          <w:trHeight w:val="52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2、支持1920×1080@30fps实时帧率，3840*2160(4K预览模式)</w:t>
            </w:r>
          </w:p>
        </w:tc>
      </w:tr>
      <w:tr w:rsidR="00836DC1" w:rsidRPr="00836DC1" w:rsidTr="00836DC1">
        <w:trPr>
          <w:trHeight w:val="52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3、为节约存储空间及带宽，设备支持H.265视频编码。</w:t>
            </w:r>
          </w:p>
        </w:tc>
      </w:tr>
      <w:tr w:rsidR="00836DC1" w:rsidRPr="00836DC1" w:rsidTr="00836DC1">
        <w:trPr>
          <w:trHeight w:val="52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4、提供通过IE浏览器设置身高的检测模式为绝对身高或相对身高。</w:t>
            </w:r>
          </w:p>
        </w:tc>
      </w:tr>
      <w:tr w:rsidR="00836DC1" w:rsidRPr="00836DC1" w:rsidTr="00836DC1">
        <w:trPr>
          <w:trHeight w:val="78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5、提供教师行为检测功能：当检测区域内，有教师走动、教师奔跑、教师板书时，客户端软件能给出相应的报警提示。</w:t>
            </w:r>
          </w:p>
        </w:tc>
      </w:tr>
      <w:tr w:rsidR="00836DC1" w:rsidRPr="00836DC1" w:rsidTr="00836DC1">
        <w:trPr>
          <w:trHeight w:val="104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6、在人脸考勤模式下，支持对运动中的教师人脸进行检测、跟踪、抓拍、评分、筛选，输出最优的人脸抓图；并将人脸抓图与名单库人脸的实时比对，并对识别成功的人脸进行报警</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7、RJ45以太网口≥1，便于安装维护。</w:t>
            </w:r>
          </w:p>
        </w:tc>
      </w:tr>
      <w:tr w:rsidR="00836DC1" w:rsidRPr="00836DC1" w:rsidTr="00836DC1">
        <w:trPr>
          <w:trHeight w:val="52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8、提供两路码流技术，支持低码率、低延时、SVC自适应编码技术</w:t>
            </w:r>
          </w:p>
        </w:tc>
      </w:tr>
      <w:tr w:rsidR="00836DC1" w:rsidRPr="00836DC1" w:rsidTr="00836DC1">
        <w:trPr>
          <w:trHeight w:val="78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9、支持设置多边形区域，支持对检测区域内单个及多个人员起立检测，检测到人员起立时，可给出相应报警提示，在人员坐下时提供结束报警。</w:t>
            </w:r>
          </w:p>
        </w:tc>
      </w:tr>
      <w:tr w:rsidR="00836DC1" w:rsidRPr="00836DC1" w:rsidTr="00836DC1">
        <w:trPr>
          <w:trHeight w:val="78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10、视频编码为标准H.264，支持Baseline/Main/</w:t>
            </w:r>
            <w:proofErr w:type="spellStart"/>
            <w:r w:rsidRPr="00836DC1">
              <w:rPr>
                <w:rFonts w:ascii="仿宋" w:eastAsia="仿宋" w:hAnsi="仿宋" w:cs="宋体" w:hint="eastAsia"/>
                <w:color w:val="000000"/>
                <w:kern w:val="0"/>
                <w:sz w:val="20"/>
                <w:szCs w:val="20"/>
              </w:rPr>
              <w:t>HighProfile</w:t>
            </w:r>
            <w:proofErr w:type="spellEnd"/>
            <w:r w:rsidRPr="00836DC1">
              <w:rPr>
                <w:rFonts w:ascii="仿宋" w:eastAsia="仿宋" w:hAnsi="仿宋" w:cs="宋体" w:hint="eastAsia"/>
                <w:color w:val="000000"/>
                <w:kern w:val="0"/>
                <w:sz w:val="20"/>
                <w:szCs w:val="20"/>
              </w:rPr>
              <w:t>，音频压缩格式G.722/G.711/G.726/MP2L2/AAC等。</w:t>
            </w:r>
          </w:p>
        </w:tc>
      </w:tr>
      <w:tr w:rsidR="00836DC1" w:rsidRPr="00836DC1" w:rsidTr="00836DC1">
        <w:trPr>
          <w:trHeight w:val="52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11、支持TCP/IP、HTTP、DHCP、DNS、DDNS、RTMP和RTP/RTSP等协议。</w:t>
            </w:r>
          </w:p>
        </w:tc>
      </w:tr>
      <w:tr w:rsidR="00836DC1" w:rsidRPr="00836DC1" w:rsidTr="00836DC1">
        <w:trPr>
          <w:trHeight w:val="52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12、具有三维智能定位功能，可实现点击跟踪和放大。</w:t>
            </w:r>
          </w:p>
        </w:tc>
      </w:tr>
      <w:tr w:rsidR="00836DC1" w:rsidRPr="00836DC1" w:rsidTr="00836DC1">
        <w:trPr>
          <w:trHeight w:val="52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13、使用视频智能分析技术，能对老师授课的行为进行分析，并放大跟踪。</w:t>
            </w:r>
          </w:p>
        </w:tc>
      </w:tr>
      <w:tr w:rsidR="00836DC1" w:rsidRPr="00836DC1" w:rsidTr="00836DC1">
        <w:trPr>
          <w:trHeight w:val="520"/>
        </w:trPr>
        <w:tc>
          <w:tcPr>
            <w:tcW w:w="540" w:type="dxa"/>
            <w:vMerge w:val="restart"/>
            <w:tcBorders>
              <w:top w:val="nil"/>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6</w:t>
            </w:r>
          </w:p>
        </w:tc>
        <w:tc>
          <w:tcPr>
            <w:tcW w:w="873" w:type="dxa"/>
            <w:vMerge w:val="restart"/>
            <w:tcBorders>
              <w:top w:val="nil"/>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学生跟踪摄像机</w:t>
            </w:r>
          </w:p>
        </w:tc>
        <w:tc>
          <w:tcPr>
            <w:tcW w:w="41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36DC1" w:rsidRPr="00836DC1" w:rsidRDefault="00836DC1" w:rsidP="00836DC1">
            <w:pPr>
              <w:widowControl/>
              <w:jc w:val="center"/>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6套</w:t>
            </w: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1、智能双目摄像机，实现全景摄像机和特写摄像机一体化设计，实现定点看全景、动点看细节</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2、采用双sensor，可同时输出2路视频信号；</w:t>
            </w:r>
          </w:p>
        </w:tc>
      </w:tr>
      <w:tr w:rsidR="00836DC1" w:rsidRPr="00836DC1" w:rsidTr="00836DC1">
        <w:trPr>
          <w:trHeight w:val="52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3、全景相机分辨率支持1920×1080，特写相机分辨率支持2560×1440；</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4、支持H.265，H.264编码。</w:t>
            </w:r>
          </w:p>
        </w:tc>
      </w:tr>
      <w:tr w:rsidR="00836DC1" w:rsidRPr="00836DC1" w:rsidTr="00836DC1">
        <w:trPr>
          <w:trHeight w:val="52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5、全景摄像机视场</w:t>
            </w:r>
            <w:proofErr w:type="gramStart"/>
            <w:r w:rsidRPr="00836DC1">
              <w:rPr>
                <w:rFonts w:ascii="仿宋" w:eastAsia="仿宋" w:hAnsi="仿宋" w:cs="宋体" w:hint="eastAsia"/>
                <w:color w:val="000000"/>
                <w:kern w:val="0"/>
                <w:sz w:val="20"/>
                <w:szCs w:val="20"/>
              </w:rPr>
              <w:t>角水平</w:t>
            </w:r>
            <w:proofErr w:type="gramEnd"/>
            <w:r w:rsidRPr="00836DC1">
              <w:rPr>
                <w:rFonts w:ascii="仿宋" w:eastAsia="仿宋" w:hAnsi="仿宋" w:cs="宋体" w:hint="eastAsia"/>
                <w:color w:val="000000"/>
                <w:kern w:val="0"/>
                <w:sz w:val="20"/>
                <w:szCs w:val="20"/>
              </w:rPr>
              <w:t>105°，实现教室场景的清晰抓拍能；</w:t>
            </w:r>
          </w:p>
        </w:tc>
      </w:tr>
      <w:tr w:rsidR="00836DC1" w:rsidRPr="00836DC1" w:rsidTr="00836DC1">
        <w:trPr>
          <w:trHeight w:val="52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6、特写摄像机</w:t>
            </w:r>
            <w:proofErr w:type="gramStart"/>
            <w:r w:rsidRPr="00836DC1">
              <w:rPr>
                <w:rFonts w:ascii="仿宋" w:eastAsia="仿宋" w:hAnsi="仿宋" w:cs="宋体" w:hint="eastAsia"/>
                <w:color w:val="000000"/>
                <w:kern w:val="0"/>
                <w:sz w:val="20"/>
                <w:szCs w:val="20"/>
              </w:rPr>
              <w:t>机支持</w:t>
            </w:r>
            <w:proofErr w:type="gramEnd"/>
            <w:r w:rsidRPr="00836DC1">
              <w:rPr>
                <w:rFonts w:ascii="仿宋" w:eastAsia="仿宋" w:hAnsi="仿宋" w:cs="宋体" w:hint="eastAsia"/>
                <w:color w:val="000000"/>
                <w:kern w:val="0"/>
                <w:sz w:val="20"/>
                <w:szCs w:val="20"/>
              </w:rPr>
              <w:t>4倍光学变倍，16倍数字变倍；</w:t>
            </w:r>
          </w:p>
        </w:tc>
      </w:tr>
      <w:tr w:rsidR="00836DC1" w:rsidRPr="00836DC1" w:rsidTr="00836DC1">
        <w:trPr>
          <w:trHeight w:val="78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7、支持人员自动检测并联动</w:t>
            </w:r>
            <w:proofErr w:type="gramStart"/>
            <w:r w:rsidRPr="00836DC1">
              <w:rPr>
                <w:rFonts w:ascii="仿宋" w:eastAsia="仿宋" w:hAnsi="仿宋" w:cs="宋体" w:hint="eastAsia"/>
                <w:color w:val="000000"/>
                <w:kern w:val="0"/>
                <w:sz w:val="20"/>
                <w:szCs w:val="20"/>
              </w:rPr>
              <w:t>动</w:t>
            </w:r>
            <w:proofErr w:type="gramEnd"/>
            <w:r w:rsidRPr="00836DC1">
              <w:rPr>
                <w:rFonts w:ascii="仿宋" w:eastAsia="仿宋" w:hAnsi="仿宋" w:cs="宋体" w:hint="eastAsia"/>
                <w:color w:val="000000"/>
                <w:kern w:val="0"/>
                <w:sz w:val="20"/>
                <w:szCs w:val="20"/>
              </w:rPr>
              <w:t>点镜头进行快速锁定抓拍，提供满足结构化需求的人员图片和满足人脸比对的人脸图片。</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8、支持1路音频输入和1路音频输出。</w:t>
            </w:r>
          </w:p>
        </w:tc>
      </w:tr>
      <w:tr w:rsidR="00836DC1" w:rsidRPr="00836DC1" w:rsidTr="00836DC1">
        <w:trPr>
          <w:trHeight w:val="52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9、支持1路报警输入和1路报警输出，提供报警联动功能</w:t>
            </w:r>
          </w:p>
        </w:tc>
      </w:tr>
      <w:tr w:rsidR="00836DC1" w:rsidRPr="00836DC1" w:rsidTr="00836DC1">
        <w:trPr>
          <w:trHeight w:val="52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10、设备需具有背光补偿功能，保证抓拍下来的图片效果。</w:t>
            </w:r>
          </w:p>
        </w:tc>
      </w:tr>
      <w:tr w:rsidR="00836DC1" w:rsidRPr="00836DC1" w:rsidTr="00836DC1">
        <w:trPr>
          <w:trHeight w:val="104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11、设备支持对设定区域内的运动目标在设定时间内持续跟踪，使该目标处于监视画面内中，设备支持自动调节变倍，可对该目标抓拍图片，并可手动切换跟踪目标。</w:t>
            </w:r>
          </w:p>
        </w:tc>
      </w:tr>
      <w:tr w:rsidR="00836DC1" w:rsidRPr="00836DC1" w:rsidTr="00836DC1">
        <w:trPr>
          <w:trHeight w:val="520"/>
        </w:trPr>
        <w:tc>
          <w:tcPr>
            <w:tcW w:w="540" w:type="dxa"/>
            <w:vMerge w:val="restart"/>
            <w:tcBorders>
              <w:top w:val="nil"/>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7</w:t>
            </w:r>
          </w:p>
        </w:tc>
        <w:tc>
          <w:tcPr>
            <w:tcW w:w="873" w:type="dxa"/>
            <w:vMerge w:val="restart"/>
            <w:tcBorders>
              <w:top w:val="nil"/>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回声抑制器</w:t>
            </w:r>
          </w:p>
        </w:tc>
        <w:tc>
          <w:tcPr>
            <w:tcW w:w="41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36DC1" w:rsidRPr="00836DC1" w:rsidRDefault="00836DC1" w:rsidP="00836DC1">
            <w:pPr>
              <w:widowControl/>
              <w:jc w:val="center"/>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6套</w:t>
            </w: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1.提供自适应回声抵消技术、动态自动降噪技术、智能混</w:t>
            </w:r>
            <w:proofErr w:type="gramStart"/>
            <w:r w:rsidRPr="00836DC1">
              <w:rPr>
                <w:rFonts w:ascii="仿宋" w:eastAsia="仿宋" w:hAnsi="仿宋" w:cs="宋体" w:hint="eastAsia"/>
                <w:color w:val="000000"/>
                <w:kern w:val="0"/>
                <w:sz w:val="20"/>
                <w:szCs w:val="20"/>
              </w:rPr>
              <w:t>音技术</w:t>
            </w:r>
            <w:proofErr w:type="gramEnd"/>
          </w:p>
        </w:tc>
      </w:tr>
      <w:tr w:rsidR="00836DC1" w:rsidRPr="00836DC1" w:rsidTr="00836DC1">
        <w:trPr>
          <w:trHeight w:val="78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2.支持2路全向麦克风输入，2路无线麦克风输入，4路标准平衡式话筒输入，2路线性输入，2路线性输出</w:t>
            </w:r>
          </w:p>
        </w:tc>
      </w:tr>
      <w:tr w:rsidR="00836DC1" w:rsidRPr="00836DC1" w:rsidTr="00836DC1">
        <w:trPr>
          <w:trHeight w:val="52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3、频率响应(20Hz~20kHz@+4dBu):麦克风通道+0/-2dB；线路输入通道+0/-0.5dB</w:t>
            </w:r>
          </w:p>
        </w:tc>
      </w:tr>
      <w:tr w:rsidR="00836DC1" w:rsidRPr="00836DC1" w:rsidTr="00836DC1">
        <w:trPr>
          <w:trHeight w:val="52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4、THD+N(1kHz@+4dBu):麦克风通道&lt;0.2%；线路输入通道&lt;0.008%</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5、等效噪声(20Hz~20kHz,22dBgain)&lt;-84dBu</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6、动态范围(20Hz~20kHz,0dB):&gt;105dB</w:t>
            </w:r>
          </w:p>
        </w:tc>
      </w:tr>
      <w:tr w:rsidR="00836DC1" w:rsidRPr="00836DC1" w:rsidTr="00836DC1">
        <w:trPr>
          <w:trHeight w:val="52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7、最大输入电平：麦克风通道-2dBu；线路输入通道20dBu</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8、最大输出电平（平衡）：20dBu</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9、最大增益：麦克风通道55dB；线路输入通道0dB</w:t>
            </w:r>
          </w:p>
        </w:tc>
      </w:tr>
      <w:tr w:rsidR="00836DC1" w:rsidRPr="00836DC1" w:rsidTr="00836DC1">
        <w:trPr>
          <w:trHeight w:val="52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10、输入阻抗：麦克风通道330欧姆；线路输入通道20千欧姆</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11、输出阻抗：400欧姆</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12、A/D-D/A转换器：24比特</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13、幻象电源：+48VDC</w:t>
            </w:r>
          </w:p>
        </w:tc>
      </w:tr>
      <w:tr w:rsidR="00836DC1" w:rsidRPr="00836DC1" w:rsidTr="00836DC1">
        <w:trPr>
          <w:trHeight w:val="260"/>
        </w:trPr>
        <w:tc>
          <w:tcPr>
            <w:tcW w:w="540" w:type="dxa"/>
            <w:vMerge w:val="restart"/>
            <w:tcBorders>
              <w:top w:val="nil"/>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8</w:t>
            </w:r>
          </w:p>
        </w:tc>
        <w:tc>
          <w:tcPr>
            <w:tcW w:w="873" w:type="dxa"/>
            <w:vMerge w:val="restart"/>
            <w:tcBorders>
              <w:top w:val="nil"/>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拾音话筒</w:t>
            </w:r>
          </w:p>
        </w:tc>
        <w:tc>
          <w:tcPr>
            <w:tcW w:w="41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36DC1" w:rsidRPr="00836DC1" w:rsidRDefault="00836DC1" w:rsidP="00836DC1">
            <w:pPr>
              <w:widowControl/>
              <w:jc w:val="center"/>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22套</w:t>
            </w: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1、传感器类型：φ14</w:t>
            </w:r>
            <w:proofErr w:type="gramStart"/>
            <w:r w:rsidRPr="00836DC1">
              <w:rPr>
                <w:rFonts w:ascii="仿宋" w:eastAsia="仿宋" w:hAnsi="仿宋" w:cs="宋体" w:hint="eastAsia"/>
                <w:color w:val="000000"/>
                <w:kern w:val="0"/>
                <w:sz w:val="20"/>
                <w:szCs w:val="20"/>
              </w:rPr>
              <w:t>背极式</w:t>
            </w:r>
            <w:proofErr w:type="gramEnd"/>
            <w:r w:rsidRPr="00836DC1">
              <w:rPr>
                <w:rFonts w:ascii="仿宋" w:eastAsia="仿宋" w:hAnsi="仿宋" w:cs="宋体" w:hint="eastAsia"/>
                <w:color w:val="000000"/>
                <w:kern w:val="0"/>
                <w:sz w:val="20"/>
                <w:szCs w:val="20"/>
              </w:rPr>
              <w:t>驻极体电容</w:t>
            </w:r>
            <w:proofErr w:type="gramStart"/>
            <w:r w:rsidRPr="00836DC1">
              <w:rPr>
                <w:rFonts w:ascii="仿宋" w:eastAsia="仿宋" w:hAnsi="仿宋" w:cs="宋体" w:hint="eastAsia"/>
                <w:color w:val="000000"/>
                <w:kern w:val="0"/>
                <w:sz w:val="20"/>
                <w:szCs w:val="20"/>
              </w:rPr>
              <w:t>极</w:t>
            </w:r>
            <w:proofErr w:type="gramEnd"/>
            <w:r w:rsidRPr="00836DC1">
              <w:rPr>
                <w:rFonts w:ascii="仿宋" w:eastAsia="仿宋" w:hAnsi="仿宋" w:cs="宋体" w:hint="eastAsia"/>
                <w:color w:val="000000"/>
                <w:kern w:val="0"/>
                <w:sz w:val="20"/>
                <w:szCs w:val="20"/>
              </w:rPr>
              <w:t>头</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2、电路特征：JFET阻抗变换,电子平衡</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3、指向性：强指向,频响(-3dB)50Hz~18KHz,</w:t>
            </w:r>
          </w:p>
        </w:tc>
      </w:tr>
      <w:tr w:rsidR="00836DC1" w:rsidRPr="00836DC1" w:rsidTr="00836DC1">
        <w:trPr>
          <w:trHeight w:val="52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4、灵敏度：（@2500Ω负载,0dB=1V/Pa）-27db（45mv/Pa）</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5、电源接口：52V幻象/3mA，含安装吊杆。</w:t>
            </w:r>
          </w:p>
        </w:tc>
      </w:tr>
      <w:tr w:rsidR="00836DC1" w:rsidRPr="00836DC1" w:rsidTr="00836DC1">
        <w:trPr>
          <w:trHeight w:val="260"/>
        </w:trPr>
        <w:tc>
          <w:tcPr>
            <w:tcW w:w="540" w:type="dxa"/>
            <w:vMerge w:val="restart"/>
            <w:tcBorders>
              <w:top w:val="nil"/>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9</w:t>
            </w:r>
          </w:p>
        </w:tc>
        <w:tc>
          <w:tcPr>
            <w:tcW w:w="873" w:type="dxa"/>
            <w:vMerge w:val="restart"/>
            <w:tcBorders>
              <w:top w:val="nil"/>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color w:val="000000"/>
                <w:kern w:val="0"/>
                <w:sz w:val="20"/>
                <w:szCs w:val="20"/>
              </w:rPr>
            </w:pPr>
            <w:proofErr w:type="gramStart"/>
            <w:r w:rsidRPr="00836DC1">
              <w:rPr>
                <w:rFonts w:ascii="仿宋" w:eastAsia="仿宋" w:hAnsi="仿宋" w:cs="宋体" w:hint="eastAsia"/>
                <w:color w:val="000000"/>
                <w:kern w:val="0"/>
                <w:sz w:val="20"/>
                <w:szCs w:val="20"/>
              </w:rPr>
              <w:t>蓝牙麦克风</w:t>
            </w:r>
            <w:proofErr w:type="gramEnd"/>
          </w:p>
        </w:tc>
        <w:tc>
          <w:tcPr>
            <w:tcW w:w="41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36DC1" w:rsidRPr="00836DC1" w:rsidRDefault="00836DC1" w:rsidP="00836DC1">
            <w:pPr>
              <w:widowControl/>
              <w:jc w:val="center"/>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6套</w:t>
            </w: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1、无线麦克风</w:t>
            </w:r>
            <w:proofErr w:type="gramStart"/>
            <w:r w:rsidRPr="00836DC1">
              <w:rPr>
                <w:rFonts w:ascii="仿宋" w:eastAsia="仿宋" w:hAnsi="仿宋" w:cs="宋体" w:hint="eastAsia"/>
                <w:color w:val="000000"/>
                <w:kern w:val="0"/>
                <w:sz w:val="20"/>
                <w:szCs w:val="20"/>
              </w:rPr>
              <w:t>采用蓝牙技术</w:t>
            </w:r>
            <w:proofErr w:type="gramEnd"/>
            <w:r w:rsidRPr="00836DC1">
              <w:rPr>
                <w:rFonts w:ascii="仿宋" w:eastAsia="仿宋" w:hAnsi="仿宋" w:cs="宋体" w:hint="eastAsia"/>
                <w:color w:val="000000"/>
                <w:kern w:val="0"/>
                <w:sz w:val="20"/>
                <w:szCs w:val="20"/>
              </w:rPr>
              <w:t>；</w:t>
            </w:r>
          </w:p>
        </w:tc>
      </w:tr>
      <w:tr w:rsidR="00836DC1" w:rsidRPr="00836DC1" w:rsidTr="00836DC1">
        <w:trPr>
          <w:trHeight w:val="78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2、采用近距离连接机制，</w:t>
            </w:r>
            <w:proofErr w:type="gramStart"/>
            <w:r w:rsidRPr="00836DC1">
              <w:rPr>
                <w:rFonts w:ascii="仿宋" w:eastAsia="仿宋" w:hAnsi="仿宋" w:cs="宋体" w:hint="eastAsia"/>
                <w:color w:val="000000"/>
                <w:kern w:val="0"/>
                <w:sz w:val="20"/>
                <w:szCs w:val="20"/>
              </w:rPr>
              <w:t>对频范围</w:t>
            </w:r>
            <w:proofErr w:type="gramEnd"/>
            <w:r w:rsidRPr="00836DC1">
              <w:rPr>
                <w:rFonts w:ascii="仿宋" w:eastAsia="仿宋" w:hAnsi="仿宋" w:cs="宋体" w:hint="eastAsia"/>
                <w:color w:val="000000"/>
                <w:kern w:val="0"/>
                <w:sz w:val="20"/>
                <w:szCs w:val="20"/>
              </w:rPr>
              <w:t>不大于5m，防止各教室之间串扰；使用距离确保15m内无噪音、断音、无死角；</w:t>
            </w:r>
          </w:p>
        </w:tc>
      </w:tr>
      <w:tr w:rsidR="00836DC1" w:rsidRPr="00836DC1" w:rsidTr="00836DC1">
        <w:trPr>
          <w:trHeight w:val="78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3、发射器采用充电式锂电池，</w:t>
            </w:r>
            <w:proofErr w:type="gramStart"/>
            <w:r w:rsidRPr="00836DC1">
              <w:rPr>
                <w:rFonts w:ascii="仿宋" w:eastAsia="仿宋" w:hAnsi="仿宋" w:cs="宋体" w:hint="eastAsia"/>
                <w:color w:val="000000"/>
                <w:kern w:val="0"/>
                <w:sz w:val="20"/>
                <w:szCs w:val="20"/>
              </w:rPr>
              <w:t>满电状态</w:t>
            </w:r>
            <w:proofErr w:type="gramEnd"/>
            <w:r w:rsidRPr="00836DC1">
              <w:rPr>
                <w:rFonts w:ascii="仿宋" w:eastAsia="仿宋" w:hAnsi="仿宋" w:cs="宋体" w:hint="eastAsia"/>
                <w:color w:val="000000"/>
                <w:kern w:val="0"/>
                <w:sz w:val="20"/>
                <w:szCs w:val="20"/>
              </w:rPr>
              <w:t>下可连续使用时间不小于20h；充电接口采用通用的mini-USB接口，方便使用；</w:t>
            </w:r>
          </w:p>
        </w:tc>
      </w:tr>
      <w:tr w:rsidR="00836DC1" w:rsidRPr="00836DC1" w:rsidTr="00836DC1">
        <w:trPr>
          <w:trHeight w:val="52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4、发射器小巧、轻便，便于携带，</w:t>
            </w:r>
            <w:proofErr w:type="gramStart"/>
            <w:r w:rsidRPr="00836DC1">
              <w:rPr>
                <w:rFonts w:ascii="仿宋" w:eastAsia="仿宋" w:hAnsi="仿宋" w:cs="宋体" w:hint="eastAsia"/>
                <w:color w:val="000000"/>
                <w:kern w:val="0"/>
                <w:sz w:val="20"/>
                <w:szCs w:val="20"/>
              </w:rPr>
              <w:t>可颈挂</w:t>
            </w:r>
            <w:proofErr w:type="gramEnd"/>
            <w:r w:rsidRPr="00836DC1">
              <w:rPr>
                <w:rFonts w:ascii="仿宋" w:eastAsia="仿宋" w:hAnsi="仿宋" w:cs="宋体" w:hint="eastAsia"/>
                <w:color w:val="000000"/>
                <w:kern w:val="0"/>
                <w:sz w:val="20"/>
                <w:szCs w:val="20"/>
              </w:rPr>
              <w:t>、手持、领夹等多种方式使用。</w:t>
            </w:r>
          </w:p>
        </w:tc>
      </w:tr>
      <w:tr w:rsidR="00836DC1" w:rsidRPr="00836DC1" w:rsidTr="00836DC1">
        <w:trPr>
          <w:trHeight w:val="78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5、音质清晰，适合教学。内置</w:t>
            </w:r>
            <w:proofErr w:type="gramStart"/>
            <w:r w:rsidRPr="00836DC1">
              <w:rPr>
                <w:rFonts w:ascii="仿宋" w:eastAsia="仿宋" w:hAnsi="仿宋" w:cs="宋体" w:hint="eastAsia"/>
                <w:color w:val="000000"/>
                <w:kern w:val="0"/>
                <w:sz w:val="20"/>
                <w:szCs w:val="20"/>
              </w:rPr>
              <w:t>咪</w:t>
            </w:r>
            <w:proofErr w:type="gramEnd"/>
            <w:r w:rsidRPr="00836DC1">
              <w:rPr>
                <w:rFonts w:ascii="仿宋" w:eastAsia="仿宋" w:hAnsi="仿宋" w:cs="宋体" w:hint="eastAsia"/>
                <w:color w:val="000000"/>
                <w:kern w:val="0"/>
                <w:sz w:val="20"/>
                <w:szCs w:val="20"/>
              </w:rPr>
              <w:t>头，可以直接使用，亦可外接</w:t>
            </w:r>
            <w:proofErr w:type="gramStart"/>
            <w:r w:rsidRPr="00836DC1">
              <w:rPr>
                <w:rFonts w:ascii="仿宋" w:eastAsia="仿宋" w:hAnsi="仿宋" w:cs="宋体" w:hint="eastAsia"/>
                <w:color w:val="000000"/>
                <w:kern w:val="0"/>
                <w:sz w:val="20"/>
                <w:szCs w:val="20"/>
              </w:rPr>
              <w:t>咪</w:t>
            </w:r>
            <w:proofErr w:type="gramEnd"/>
            <w:r w:rsidRPr="00836DC1">
              <w:rPr>
                <w:rFonts w:ascii="仿宋" w:eastAsia="仿宋" w:hAnsi="仿宋" w:cs="宋体" w:hint="eastAsia"/>
                <w:color w:val="000000"/>
                <w:kern w:val="0"/>
                <w:sz w:val="20"/>
                <w:szCs w:val="20"/>
              </w:rPr>
              <w:t>头，麦克风灵敏度高，具有自动增益功能，确保拾音范围不小于25cm。</w:t>
            </w:r>
          </w:p>
        </w:tc>
      </w:tr>
      <w:tr w:rsidR="00836DC1" w:rsidRPr="00836DC1" w:rsidTr="00836DC1">
        <w:trPr>
          <w:trHeight w:val="52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6、发射器具有电脑翻页器功能，可以与教室</w:t>
            </w:r>
            <w:proofErr w:type="gramStart"/>
            <w:r w:rsidRPr="00836DC1">
              <w:rPr>
                <w:rFonts w:ascii="仿宋" w:eastAsia="仿宋" w:hAnsi="仿宋" w:cs="宋体" w:hint="eastAsia"/>
                <w:color w:val="000000"/>
                <w:kern w:val="0"/>
                <w:sz w:val="20"/>
                <w:szCs w:val="20"/>
              </w:rPr>
              <w:t>里蓝牙</w:t>
            </w:r>
            <w:proofErr w:type="gramEnd"/>
            <w:r w:rsidRPr="00836DC1">
              <w:rPr>
                <w:rFonts w:ascii="仿宋" w:eastAsia="仿宋" w:hAnsi="仿宋" w:cs="宋体" w:hint="eastAsia"/>
                <w:color w:val="000000"/>
                <w:kern w:val="0"/>
                <w:sz w:val="20"/>
                <w:szCs w:val="20"/>
              </w:rPr>
              <w:t>接收器实现电脑翻页功能，无需另配接收器；</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7、具有激光教鞭功能。</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8、具有麦克风音量调节功能。</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9、具有闲置静音，防止啸叫技术。</w:t>
            </w:r>
          </w:p>
        </w:tc>
      </w:tr>
      <w:tr w:rsidR="00836DC1" w:rsidRPr="00836DC1" w:rsidTr="00836DC1">
        <w:trPr>
          <w:trHeight w:val="52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10、发射使用频率：（2402～2480）MHz；调制方法：GFSK，BT=0.5Gaussian。</w:t>
            </w:r>
          </w:p>
        </w:tc>
      </w:tr>
      <w:tr w:rsidR="00836DC1" w:rsidRPr="00836DC1" w:rsidTr="00836DC1">
        <w:trPr>
          <w:trHeight w:val="52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11、发射功率：小于2.5mW；有效接收距离：15m以内。</w:t>
            </w:r>
          </w:p>
        </w:tc>
      </w:tr>
      <w:tr w:rsidR="00836DC1" w:rsidRPr="00836DC1" w:rsidTr="00836DC1">
        <w:trPr>
          <w:trHeight w:val="52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12、拾音范围：60°夹角，心型指向，距离不小于25cm。</w:t>
            </w:r>
          </w:p>
        </w:tc>
      </w:tr>
      <w:tr w:rsidR="00836DC1" w:rsidRPr="00836DC1" w:rsidTr="00836DC1">
        <w:trPr>
          <w:trHeight w:val="520"/>
        </w:trPr>
        <w:tc>
          <w:tcPr>
            <w:tcW w:w="540" w:type="dxa"/>
            <w:vMerge w:val="restart"/>
            <w:tcBorders>
              <w:top w:val="nil"/>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10</w:t>
            </w:r>
          </w:p>
        </w:tc>
        <w:tc>
          <w:tcPr>
            <w:tcW w:w="873" w:type="dxa"/>
            <w:vMerge w:val="restart"/>
            <w:tcBorders>
              <w:top w:val="nil"/>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数字功放</w:t>
            </w:r>
          </w:p>
        </w:tc>
        <w:tc>
          <w:tcPr>
            <w:tcW w:w="41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36DC1" w:rsidRPr="00836DC1" w:rsidRDefault="00836DC1" w:rsidP="00836DC1">
            <w:pPr>
              <w:widowControl/>
              <w:jc w:val="center"/>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6套</w:t>
            </w: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1、1.5U数字功放,使用精密SMD制造工艺，具备全功能</w:t>
            </w:r>
            <w:proofErr w:type="gramStart"/>
            <w:r w:rsidRPr="00836DC1">
              <w:rPr>
                <w:rFonts w:ascii="仿宋" w:eastAsia="仿宋" w:hAnsi="仿宋" w:cs="宋体" w:hint="eastAsia"/>
                <w:color w:val="000000"/>
                <w:kern w:val="0"/>
                <w:sz w:val="20"/>
                <w:szCs w:val="20"/>
              </w:rPr>
              <w:t>软保护</w:t>
            </w:r>
            <w:proofErr w:type="gramEnd"/>
            <w:r w:rsidRPr="00836DC1">
              <w:rPr>
                <w:rFonts w:ascii="仿宋" w:eastAsia="仿宋" w:hAnsi="仿宋" w:cs="宋体" w:hint="eastAsia"/>
                <w:color w:val="000000"/>
                <w:kern w:val="0"/>
                <w:sz w:val="20"/>
                <w:szCs w:val="20"/>
              </w:rPr>
              <w:t>线路。</w:t>
            </w:r>
          </w:p>
        </w:tc>
      </w:tr>
      <w:tr w:rsidR="00836DC1" w:rsidRPr="00836DC1" w:rsidTr="00836DC1">
        <w:trPr>
          <w:trHeight w:val="104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2、额定输出功率:立体声模式(双信道同时驱动，</w:t>
            </w:r>
            <w:proofErr w:type="spellStart"/>
            <w:r w:rsidRPr="00836DC1">
              <w:rPr>
                <w:rFonts w:ascii="仿宋" w:eastAsia="仿宋" w:hAnsi="仿宋" w:cs="宋体" w:hint="eastAsia"/>
                <w:color w:val="000000"/>
                <w:kern w:val="0"/>
                <w:sz w:val="20"/>
                <w:szCs w:val="20"/>
              </w:rPr>
              <w:t>RMSPower</w:t>
            </w:r>
            <w:proofErr w:type="spellEnd"/>
            <w:r w:rsidRPr="00836DC1">
              <w:rPr>
                <w:rFonts w:ascii="仿宋" w:eastAsia="仿宋" w:hAnsi="仿宋" w:cs="宋体" w:hint="eastAsia"/>
                <w:color w:val="000000"/>
                <w:kern w:val="0"/>
                <w:sz w:val="20"/>
                <w:szCs w:val="20"/>
              </w:rPr>
              <w:t>（1kHz）1%THD)：200W（8Ω）*2，400W（4Ω）*2，桥接600W(8Ω),桥接900W(4Ω)；信噪比：&gt;110dB；</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3、输入灵敏度：0.775V；</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4、阻尼系数：&gt;1500；</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5、体积：66mm*482mm*400mm。</w:t>
            </w:r>
          </w:p>
        </w:tc>
      </w:tr>
      <w:tr w:rsidR="00836DC1" w:rsidRPr="00836DC1" w:rsidTr="00836DC1">
        <w:trPr>
          <w:trHeight w:val="260"/>
        </w:trPr>
        <w:tc>
          <w:tcPr>
            <w:tcW w:w="540" w:type="dxa"/>
            <w:vMerge w:val="restart"/>
            <w:tcBorders>
              <w:top w:val="nil"/>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11</w:t>
            </w:r>
          </w:p>
        </w:tc>
        <w:tc>
          <w:tcPr>
            <w:tcW w:w="873" w:type="dxa"/>
            <w:vMerge w:val="restart"/>
            <w:tcBorders>
              <w:top w:val="nil"/>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专业音箱</w:t>
            </w:r>
          </w:p>
        </w:tc>
        <w:tc>
          <w:tcPr>
            <w:tcW w:w="41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36DC1" w:rsidRPr="00836DC1" w:rsidRDefault="00836DC1" w:rsidP="00836DC1">
            <w:pPr>
              <w:widowControl/>
              <w:jc w:val="center"/>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14个</w:t>
            </w: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频响范围:40Hz~18KHz</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低音:LF:6.5</w:t>
            </w:r>
            <w:proofErr w:type="gramStart"/>
            <w:r w:rsidRPr="00836DC1">
              <w:rPr>
                <w:rFonts w:ascii="仿宋" w:eastAsia="仿宋" w:hAnsi="仿宋" w:cs="宋体" w:hint="eastAsia"/>
                <w:color w:val="000000"/>
                <w:kern w:val="0"/>
                <w:sz w:val="20"/>
                <w:szCs w:val="20"/>
              </w:rPr>
              <w:t>”</w:t>
            </w:r>
            <w:proofErr w:type="gramEnd"/>
            <w:r w:rsidRPr="00836DC1">
              <w:rPr>
                <w:rFonts w:ascii="仿宋" w:eastAsia="仿宋" w:hAnsi="仿宋" w:cs="宋体" w:hint="eastAsia"/>
                <w:color w:val="000000"/>
                <w:kern w:val="0"/>
                <w:sz w:val="20"/>
                <w:szCs w:val="20"/>
              </w:rPr>
              <w:t>×1（100Magnet35mm）</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高音:HF:3</w:t>
            </w:r>
            <w:proofErr w:type="gramStart"/>
            <w:r w:rsidRPr="00836DC1">
              <w:rPr>
                <w:rFonts w:ascii="仿宋" w:eastAsia="仿宋" w:hAnsi="仿宋" w:cs="宋体" w:hint="eastAsia"/>
                <w:color w:val="000000"/>
                <w:kern w:val="0"/>
                <w:sz w:val="20"/>
                <w:szCs w:val="20"/>
              </w:rPr>
              <w:t>”</w:t>
            </w:r>
            <w:proofErr w:type="gramEnd"/>
            <w:r w:rsidRPr="00836DC1">
              <w:rPr>
                <w:rFonts w:ascii="仿宋" w:eastAsia="仿宋" w:hAnsi="仿宋" w:cs="宋体" w:hint="eastAsia"/>
                <w:color w:val="000000"/>
                <w:kern w:val="0"/>
                <w:sz w:val="20"/>
                <w:szCs w:val="20"/>
              </w:rPr>
              <w:t>×1ConeTweeter</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额定功率:80W</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峰值功率:320W</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阻抗:8Ω</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灵敏度:92dB(1w@1m)</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连续声压级:95dB(Cmax@1m)</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最大声压级:99dB(Pmax@1m)</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箱体材质:12mm(0.5</w:t>
            </w:r>
            <w:proofErr w:type="gramStart"/>
            <w:r w:rsidRPr="00836DC1">
              <w:rPr>
                <w:rFonts w:ascii="仿宋" w:eastAsia="仿宋" w:hAnsi="仿宋" w:cs="宋体" w:hint="eastAsia"/>
                <w:color w:val="000000"/>
                <w:kern w:val="0"/>
                <w:sz w:val="20"/>
                <w:szCs w:val="20"/>
              </w:rPr>
              <w:t>”</w:t>
            </w:r>
            <w:proofErr w:type="gramEnd"/>
            <w:r w:rsidRPr="00836DC1">
              <w:rPr>
                <w:rFonts w:ascii="仿宋" w:eastAsia="仿宋" w:hAnsi="仿宋" w:cs="宋体" w:hint="eastAsia"/>
                <w:color w:val="000000"/>
                <w:kern w:val="0"/>
                <w:sz w:val="20"/>
                <w:szCs w:val="20"/>
              </w:rPr>
              <w:t>)MDF</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连接方法:</w:t>
            </w:r>
            <w:proofErr w:type="spellStart"/>
            <w:r w:rsidRPr="00836DC1">
              <w:rPr>
                <w:rFonts w:ascii="仿宋" w:eastAsia="仿宋" w:hAnsi="仿宋" w:cs="宋体" w:hint="eastAsia"/>
                <w:color w:val="000000"/>
                <w:kern w:val="0"/>
                <w:sz w:val="20"/>
                <w:szCs w:val="20"/>
              </w:rPr>
              <w:t>WiringColumn</w:t>
            </w:r>
            <w:proofErr w:type="spellEnd"/>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箱体尺寸:L200×W191×H328mm</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重量:7kg</w:t>
            </w:r>
          </w:p>
        </w:tc>
      </w:tr>
      <w:tr w:rsidR="00836DC1" w:rsidRPr="00836DC1" w:rsidTr="00836DC1">
        <w:trPr>
          <w:trHeight w:val="1560"/>
        </w:trPr>
        <w:tc>
          <w:tcPr>
            <w:tcW w:w="540" w:type="dxa"/>
            <w:vMerge w:val="restart"/>
            <w:tcBorders>
              <w:top w:val="nil"/>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12</w:t>
            </w:r>
          </w:p>
        </w:tc>
        <w:tc>
          <w:tcPr>
            <w:tcW w:w="873" w:type="dxa"/>
            <w:vMerge w:val="restart"/>
            <w:tcBorders>
              <w:top w:val="nil"/>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教师智慧黑板</w:t>
            </w:r>
          </w:p>
        </w:tc>
        <w:tc>
          <w:tcPr>
            <w:tcW w:w="41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36DC1" w:rsidRPr="00836DC1" w:rsidRDefault="00836DC1" w:rsidP="00836DC1">
            <w:pPr>
              <w:widowControl/>
              <w:jc w:val="center"/>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4套</w:t>
            </w: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1、整体尺寸不低于4300*1400*90mm，采用一体化拼接设计，外观简洁，整机中间区域为LED触摸屏，可显示视频内容，进行交互触</w:t>
            </w:r>
            <w:proofErr w:type="gramStart"/>
            <w:r w:rsidRPr="00836DC1">
              <w:rPr>
                <w:rFonts w:ascii="仿宋" w:eastAsia="仿宋" w:hAnsi="仿宋" w:cs="宋体" w:hint="eastAsia"/>
                <w:color w:val="000000"/>
                <w:kern w:val="0"/>
                <w:sz w:val="20"/>
                <w:szCs w:val="20"/>
              </w:rPr>
              <w:t>控操作</w:t>
            </w:r>
            <w:proofErr w:type="gramEnd"/>
            <w:r w:rsidRPr="00836DC1">
              <w:rPr>
                <w:rFonts w:ascii="仿宋" w:eastAsia="仿宋" w:hAnsi="仿宋" w:cs="宋体" w:hint="eastAsia"/>
                <w:color w:val="000000"/>
                <w:kern w:val="0"/>
                <w:sz w:val="20"/>
                <w:szCs w:val="20"/>
              </w:rPr>
              <w:t>等。整机</w:t>
            </w:r>
            <w:proofErr w:type="gramStart"/>
            <w:r w:rsidRPr="00836DC1">
              <w:rPr>
                <w:rFonts w:ascii="仿宋" w:eastAsia="仿宋" w:hAnsi="仿宋" w:cs="宋体" w:hint="eastAsia"/>
                <w:color w:val="000000"/>
                <w:kern w:val="0"/>
                <w:sz w:val="20"/>
                <w:szCs w:val="20"/>
              </w:rPr>
              <w:t>前面板均可</w:t>
            </w:r>
            <w:proofErr w:type="gramEnd"/>
            <w:r w:rsidRPr="00836DC1">
              <w:rPr>
                <w:rFonts w:ascii="仿宋" w:eastAsia="仿宋" w:hAnsi="仿宋" w:cs="宋体" w:hint="eastAsia"/>
                <w:color w:val="000000"/>
                <w:kern w:val="0"/>
                <w:sz w:val="20"/>
                <w:szCs w:val="20"/>
              </w:rPr>
              <w:t>书写板书，包含中间区域及两侧区域，便于老师完整书写教学内容，两侧书写板带磁性吸附。</w:t>
            </w:r>
          </w:p>
        </w:tc>
      </w:tr>
      <w:tr w:rsidR="00836DC1" w:rsidRPr="00836DC1" w:rsidTr="00836DC1">
        <w:trPr>
          <w:trHeight w:val="78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*2、中间区域屏幕采用不低于98英寸（长2350*宽1400mm）LED触摸屏，显示比例16:9，具备防眩光效果。</w:t>
            </w:r>
          </w:p>
        </w:tc>
      </w:tr>
      <w:tr w:rsidR="00836DC1" w:rsidRPr="00836DC1" w:rsidTr="00836DC1">
        <w:trPr>
          <w:trHeight w:val="52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3、黑板具备良好的色彩显示效果，符合SJ/T11292规定，</w:t>
            </w:r>
            <w:proofErr w:type="gramStart"/>
            <w:r w:rsidRPr="00836DC1">
              <w:rPr>
                <w:rFonts w:ascii="仿宋" w:eastAsia="仿宋" w:hAnsi="仿宋" w:cs="宋体" w:hint="eastAsia"/>
                <w:color w:val="000000"/>
                <w:kern w:val="0"/>
                <w:sz w:val="20"/>
                <w:szCs w:val="20"/>
              </w:rPr>
              <w:t>通过色域覆盖率</w:t>
            </w:r>
            <w:proofErr w:type="gramEnd"/>
            <w:r w:rsidRPr="00836DC1">
              <w:rPr>
                <w:rFonts w:ascii="仿宋" w:eastAsia="仿宋" w:hAnsi="仿宋" w:cs="宋体" w:hint="eastAsia"/>
                <w:color w:val="000000"/>
                <w:kern w:val="0"/>
                <w:sz w:val="20"/>
                <w:szCs w:val="20"/>
              </w:rPr>
              <w:t>检测，</w:t>
            </w:r>
            <w:proofErr w:type="gramStart"/>
            <w:r w:rsidRPr="00836DC1">
              <w:rPr>
                <w:rFonts w:ascii="仿宋" w:eastAsia="仿宋" w:hAnsi="仿宋" w:cs="宋体" w:hint="eastAsia"/>
                <w:color w:val="000000"/>
                <w:kern w:val="0"/>
                <w:sz w:val="20"/>
                <w:szCs w:val="20"/>
              </w:rPr>
              <w:t>色域覆盖</w:t>
            </w:r>
            <w:proofErr w:type="gramEnd"/>
            <w:r w:rsidRPr="00836DC1">
              <w:rPr>
                <w:rFonts w:ascii="仿宋" w:eastAsia="仿宋" w:hAnsi="仿宋" w:cs="宋体" w:hint="eastAsia"/>
                <w:color w:val="000000"/>
                <w:kern w:val="0"/>
                <w:sz w:val="20"/>
                <w:szCs w:val="20"/>
              </w:rPr>
              <w:t>值≥130%。</w:t>
            </w:r>
          </w:p>
        </w:tc>
      </w:tr>
      <w:tr w:rsidR="00836DC1" w:rsidRPr="00836DC1" w:rsidTr="00836DC1">
        <w:trPr>
          <w:trHeight w:val="52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4、黑板通过蓝光危害检测，无蓝光危害，蓝光透过率≤66%。</w:t>
            </w:r>
          </w:p>
        </w:tc>
      </w:tr>
      <w:tr w:rsidR="00836DC1" w:rsidRPr="00836DC1" w:rsidTr="00836DC1">
        <w:trPr>
          <w:trHeight w:val="52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5、黑板产品具有智能识别开关黑板背光功能，触</w:t>
            </w:r>
            <w:proofErr w:type="gramStart"/>
            <w:r w:rsidRPr="00836DC1">
              <w:rPr>
                <w:rFonts w:ascii="仿宋" w:eastAsia="仿宋" w:hAnsi="仿宋" w:cs="宋体" w:hint="eastAsia"/>
                <w:color w:val="000000"/>
                <w:kern w:val="0"/>
                <w:sz w:val="20"/>
                <w:szCs w:val="20"/>
              </w:rPr>
              <w:t>控功能</w:t>
            </w:r>
            <w:proofErr w:type="gramEnd"/>
            <w:r w:rsidRPr="00836DC1">
              <w:rPr>
                <w:rFonts w:ascii="仿宋" w:eastAsia="仿宋" w:hAnsi="仿宋" w:cs="宋体" w:hint="eastAsia"/>
                <w:color w:val="000000"/>
                <w:kern w:val="0"/>
                <w:sz w:val="20"/>
                <w:szCs w:val="20"/>
              </w:rPr>
              <w:t>与传统书写功能瞬间切换。</w:t>
            </w:r>
          </w:p>
        </w:tc>
      </w:tr>
      <w:tr w:rsidR="00836DC1" w:rsidRPr="00836DC1" w:rsidTr="00836DC1">
        <w:trPr>
          <w:trHeight w:val="52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6、黑板支持HDMI、VGA、window等多种信号</w:t>
            </w:r>
            <w:proofErr w:type="gramStart"/>
            <w:r w:rsidRPr="00836DC1">
              <w:rPr>
                <w:rFonts w:ascii="仿宋" w:eastAsia="仿宋" w:hAnsi="仿宋" w:cs="宋体" w:hint="eastAsia"/>
                <w:color w:val="000000"/>
                <w:kern w:val="0"/>
                <w:sz w:val="20"/>
                <w:szCs w:val="20"/>
              </w:rPr>
              <w:t>源模式</w:t>
            </w:r>
            <w:proofErr w:type="gramEnd"/>
            <w:r w:rsidRPr="00836DC1">
              <w:rPr>
                <w:rFonts w:ascii="仿宋" w:eastAsia="仿宋" w:hAnsi="仿宋" w:cs="宋体" w:hint="eastAsia"/>
                <w:color w:val="000000"/>
                <w:kern w:val="0"/>
                <w:sz w:val="20"/>
                <w:szCs w:val="20"/>
              </w:rPr>
              <w:t>下支持全屏开关、窗口一键下移功能。</w:t>
            </w:r>
          </w:p>
        </w:tc>
      </w:tr>
      <w:tr w:rsidR="00836DC1" w:rsidRPr="00836DC1" w:rsidTr="00836DC1">
        <w:trPr>
          <w:trHeight w:val="15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7、黑板自带嵌入式安卓（Android）5.0或以上系统，安卓系统配置不应低于RK3288驱动芯片，不低于2G内存，不低于16G存储，在该系统下可实现白板书写、PPT、Office软件使用、多媒体播放、网页浏览等功能，与内置电脑形成双操作系统安全备用，方便老师操作。</w:t>
            </w:r>
          </w:p>
        </w:tc>
      </w:tr>
      <w:tr w:rsidR="00836DC1" w:rsidRPr="00836DC1" w:rsidTr="00836DC1">
        <w:trPr>
          <w:trHeight w:val="52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8、黑板产品具有双系统一键切换、双系统共享USB接口、双系统网络共享。</w:t>
            </w:r>
          </w:p>
        </w:tc>
      </w:tr>
      <w:tr w:rsidR="00836DC1" w:rsidRPr="00836DC1" w:rsidTr="00836DC1">
        <w:trPr>
          <w:trHeight w:val="52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9、黑板触控玻璃符合GB11614-2009《平板玻璃》标准中优等品的技术要求。</w:t>
            </w:r>
          </w:p>
        </w:tc>
      </w:tr>
      <w:tr w:rsidR="00836DC1" w:rsidRPr="00836DC1" w:rsidTr="00836DC1">
        <w:trPr>
          <w:trHeight w:val="52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10、内置OPS：采用模块化、可维护、插拔式结构设计。</w:t>
            </w:r>
          </w:p>
        </w:tc>
      </w:tr>
      <w:tr w:rsidR="00836DC1" w:rsidRPr="00836DC1" w:rsidTr="00836DC1">
        <w:trPr>
          <w:trHeight w:val="78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11、OPS配置不低于IntelI5-7400处理器，内存不低于4GDDR4；硬盘不低于128G-SSD固态硬盘，自带window10操作系统。</w:t>
            </w:r>
          </w:p>
        </w:tc>
      </w:tr>
      <w:tr w:rsidR="00836DC1" w:rsidRPr="00836DC1" w:rsidTr="00836DC1">
        <w:trPr>
          <w:trHeight w:val="52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12、内置有线网卡，支持无线</w:t>
            </w:r>
            <w:proofErr w:type="spellStart"/>
            <w:r w:rsidRPr="00836DC1">
              <w:rPr>
                <w:rFonts w:ascii="仿宋" w:eastAsia="仿宋" w:hAnsi="仿宋" w:cs="宋体" w:hint="eastAsia"/>
                <w:color w:val="000000"/>
                <w:kern w:val="0"/>
                <w:sz w:val="20"/>
                <w:szCs w:val="20"/>
              </w:rPr>
              <w:t>WiFi</w:t>
            </w:r>
            <w:proofErr w:type="spellEnd"/>
            <w:r w:rsidRPr="00836DC1">
              <w:rPr>
                <w:rFonts w:ascii="仿宋" w:eastAsia="仿宋" w:hAnsi="仿宋" w:cs="宋体" w:hint="eastAsia"/>
                <w:color w:val="000000"/>
                <w:kern w:val="0"/>
                <w:sz w:val="20"/>
                <w:szCs w:val="20"/>
              </w:rPr>
              <w:t>：IEEE802.11n/b/g标准。</w:t>
            </w:r>
          </w:p>
        </w:tc>
      </w:tr>
      <w:tr w:rsidR="00836DC1" w:rsidRPr="00836DC1" w:rsidTr="00836DC1">
        <w:trPr>
          <w:trHeight w:val="260"/>
        </w:trPr>
        <w:tc>
          <w:tcPr>
            <w:tcW w:w="540" w:type="dxa"/>
            <w:vMerge w:val="restart"/>
            <w:tcBorders>
              <w:top w:val="nil"/>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13</w:t>
            </w:r>
          </w:p>
        </w:tc>
        <w:tc>
          <w:tcPr>
            <w:tcW w:w="873" w:type="dxa"/>
            <w:vMerge w:val="restart"/>
            <w:tcBorders>
              <w:top w:val="nil"/>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教师组合黑板</w:t>
            </w:r>
          </w:p>
        </w:tc>
        <w:tc>
          <w:tcPr>
            <w:tcW w:w="41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36DC1" w:rsidRPr="00836DC1" w:rsidRDefault="00836DC1" w:rsidP="00836DC1">
            <w:pPr>
              <w:widowControl/>
              <w:jc w:val="center"/>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2套</w:t>
            </w: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1、壁挂式安装，</w:t>
            </w:r>
            <w:proofErr w:type="gramStart"/>
            <w:r w:rsidRPr="00836DC1">
              <w:rPr>
                <w:rFonts w:ascii="仿宋" w:eastAsia="仿宋" w:hAnsi="仿宋" w:cs="宋体" w:hint="eastAsia"/>
                <w:color w:val="000000"/>
                <w:kern w:val="0"/>
                <w:sz w:val="20"/>
                <w:szCs w:val="20"/>
              </w:rPr>
              <w:t>书写绿板</w:t>
            </w:r>
            <w:proofErr w:type="gramEnd"/>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2、采用上下推拉方式</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3、板面尺寸不低于2米*1米*2</w:t>
            </w:r>
          </w:p>
        </w:tc>
      </w:tr>
      <w:tr w:rsidR="00836DC1" w:rsidRPr="00836DC1" w:rsidTr="00836DC1">
        <w:trPr>
          <w:trHeight w:val="520"/>
        </w:trPr>
        <w:tc>
          <w:tcPr>
            <w:tcW w:w="540" w:type="dxa"/>
            <w:vMerge w:val="restart"/>
            <w:tcBorders>
              <w:top w:val="nil"/>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lastRenderedPageBreak/>
              <w:t>14</w:t>
            </w:r>
          </w:p>
        </w:tc>
        <w:tc>
          <w:tcPr>
            <w:tcW w:w="873" w:type="dxa"/>
            <w:vMerge w:val="restart"/>
            <w:tcBorders>
              <w:top w:val="nil"/>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学生互动屏</w:t>
            </w:r>
          </w:p>
        </w:tc>
        <w:tc>
          <w:tcPr>
            <w:tcW w:w="41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36DC1" w:rsidRPr="00836DC1" w:rsidRDefault="00836DC1" w:rsidP="00836DC1">
            <w:pPr>
              <w:widowControl/>
              <w:jc w:val="center"/>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8套</w:t>
            </w: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1、屏幕：触摸屏，显示尺寸≥65英寸（对角线），显示比例：16：9（全屏），10点触控</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2、物理分辨率：不低于1920*1080</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3、显示亮度：≥450cd/m</w:t>
            </w:r>
            <w:r w:rsidRPr="00836DC1">
              <w:rPr>
                <w:rFonts w:ascii="Calibri" w:eastAsia="仿宋" w:hAnsi="Calibri" w:cs="Calibri"/>
                <w:color w:val="000000"/>
                <w:kern w:val="0"/>
                <w:sz w:val="20"/>
                <w:szCs w:val="20"/>
              </w:rPr>
              <w:t>²</w:t>
            </w:r>
            <w:r w:rsidRPr="00836DC1">
              <w:rPr>
                <w:rFonts w:ascii="仿宋" w:eastAsia="仿宋" w:hAnsi="仿宋" w:cs="仿宋" w:hint="eastAsia"/>
                <w:color w:val="000000"/>
                <w:kern w:val="0"/>
                <w:sz w:val="20"/>
                <w:szCs w:val="20"/>
              </w:rPr>
              <w:t>，对比度≥</w:t>
            </w:r>
            <w:r w:rsidRPr="00836DC1">
              <w:rPr>
                <w:rFonts w:ascii="仿宋" w:eastAsia="仿宋" w:hAnsi="仿宋" w:cs="宋体" w:hint="eastAsia"/>
                <w:color w:val="000000"/>
                <w:kern w:val="0"/>
                <w:sz w:val="20"/>
                <w:szCs w:val="20"/>
              </w:rPr>
              <w:t>4000:1</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4、内置扬声器：≥2*15W</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5、电源管理：待机：&lt;1W；工作：约200W</w:t>
            </w:r>
          </w:p>
        </w:tc>
      </w:tr>
      <w:tr w:rsidR="00836DC1" w:rsidRPr="00836DC1" w:rsidTr="00836DC1">
        <w:trPr>
          <w:trHeight w:val="52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6、内置OPS电脑，采用CPUInteli5系统，内存不低于4G，存储容量：不低于120GSSD硬盘</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7、外接接口：HDMI*1、USB*3</w:t>
            </w:r>
          </w:p>
        </w:tc>
      </w:tr>
      <w:tr w:rsidR="00836DC1" w:rsidRPr="00836DC1" w:rsidTr="00836DC1">
        <w:trPr>
          <w:trHeight w:val="260"/>
        </w:trPr>
        <w:tc>
          <w:tcPr>
            <w:tcW w:w="540" w:type="dxa"/>
            <w:vMerge w:val="restart"/>
            <w:tcBorders>
              <w:top w:val="nil"/>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15</w:t>
            </w:r>
          </w:p>
        </w:tc>
        <w:tc>
          <w:tcPr>
            <w:tcW w:w="873" w:type="dxa"/>
            <w:vMerge w:val="restart"/>
            <w:tcBorders>
              <w:top w:val="nil"/>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学生远投屏</w:t>
            </w:r>
          </w:p>
        </w:tc>
        <w:tc>
          <w:tcPr>
            <w:tcW w:w="41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36DC1" w:rsidRPr="00836DC1" w:rsidRDefault="00836DC1" w:rsidP="00836DC1">
            <w:pPr>
              <w:widowControl/>
              <w:jc w:val="center"/>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14套</w:t>
            </w: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1、屏幕尺寸：不低于75英寸</w:t>
            </w:r>
          </w:p>
        </w:tc>
      </w:tr>
      <w:tr w:rsidR="00836DC1" w:rsidRPr="00836DC1" w:rsidTr="00836DC1">
        <w:trPr>
          <w:trHeight w:val="52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2、屏幕分辨率：超高清4K，支持格式（高清）2160p，刷新率不低于60Hz</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3、运行内存：不低于2GB</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4、存储内存：不低于32GB</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5、不低于2个HDMI2.0接口</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6、整机功耗：不高于190W，待机功耗不高于0.5W</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7、自带扬声器：不低于8W*2个</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8、支持蓝牙、</w:t>
            </w:r>
            <w:proofErr w:type="spellStart"/>
            <w:r w:rsidRPr="00836DC1">
              <w:rPr>
                <w:rFonts w:ascii="仿宋" w:eastAsia="仿宋" w:hAnsi="仿宋" w:cs="宋体" w:hint="eastAsia"/>
                <w:color w:val="000000"/>
                <w:kern w:val="0"/>
                <w:sz w:val="20"/>
                <w:szCs w:val="20"/>
              </w:rPr>
              <w:t>wifi</w:t>
            </w:r>
            <w:proofErr w:type="spellEnd"/>
          </w:p>
        </w:tc>
      </w:tr>
      <w:tr w:rsidR="00836DC1" w:rsidRPr="00836DC1" w:rsidTr="00836DC1">
        <w:trPr>
          <w:trHeight w:val="520"/>
        </w:trPr>
        <w:tc>
          <w:tcPr>
            <w:tcW w:w="540" w:type="dxa"/>
            <w:vMerge w:val="restart"/>
            <w:tcBorders>
              <w:top w:val="nil"/>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16</w:t>
            </w:r>
          </w:p>
        </w:tc>
        <w:tc>
          <w:tcPr>
            <w:tcW w:w="873" w:type="dxa"/>
            <w:vMerge w:val="restart"/>
            <w:tcBorders>
              <w:top w:val="nil"/>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color w:val="000000"/>
                <w:kern w:val="0"/>
                <w:sz w:val="20"/>
                <w:szCs w:val="20"/>
              </w:rPr>
            </w:pPr>
            <w:proofErr w:type="gramStart"/>
            <w:r w:rsidRPr="00836DC1">
              <w:rPr>
                <w:rFonts w:ascii="仿宋" w:eastAsia="仿宋" w:hAnsi="仿宋" w:cs="宋体" w:hint="eastAsia"/>
                <w:color w:val="000000"/>
                <w:kern w:val="0"/>
                <w:sz w:val="20"/>
                <w:szCs w:val="20"/>
              </w:rPr>
              <w:t>智慧班牌</w:t>
            </w:r>
            <w:proofErr w:type="gramEnd"/>
          </w:p>
        </w:tc>
        <w:tc>
          <w:tcPr>
            <w:tcW w:w="41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36DC1" w:rsidRPr="00836DC1" w:rsidRDefault="00836DC1" w:rsidP="00836DC1">
            <w:pPr>
              <w:widowControl/>
              <w:jc w:val="center"/>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6套</w:t>
            </w: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*1、采用壁挂安装，屏幕尺寸≥55寸，分辨率3840*2160，背光类型：LED</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2、与后台管理系统支持双向实时通信</w:t>
            </w:r>
          </w:p>
        </w:tc>
      </w:tr>
      <w:tr w:rsidR="00836DC1" w:rsidRPr="00836DC1" w:rsidTr="00836DC1">
        <w:trPr>
          <w:trHeight w:val="52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3、支持RTMP等高清流媒体实时播放，可实时显示视频画面；</w:t>
            </w:r>
          </w:p>
        </w:tc>
      </w:tr>
      <w:tr w:rsidR="00836DC1" w:rsidRPr="00836DC1" w:rsidTr="00836DC1">
        <w:trPr>
          <w:trHeight w:val="52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4、提供课程信息动态展示，自动实时更新展示本教室的课程安排、当前课程、授课教师等内容</w:t>
            </w:r>
          </w:p>
        </w:tc>
      </w:tr>
      <w:tr w:rsidR="00836DC1" w:rsidRPr="00836DC1" w:rsidTr="00836DC1">
        <w:trPr>
          <w:trHeight w:val="52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5、提供生物感知考勤功能，可实时显示考勤人员信息</w:t>
            </w:r>
          </w:p>
        </w:tc>
      </w:tr>
      <w:tr w:rsidR="00836DC1" w:rsidRPr="00836DC1" w:rsidTr="00836DC1">
        <w:trPr>
          <w:trHeight w:val="52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6、系统有签到信息时，可实时展示当前课程应到人数、实际出勤人数</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7、处理器：四核，主频≥1.5GHz</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8、内存：≥2GBDDR4</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9、无线连接</w:t>
            </w:r>
            <w:proofErr w:type="gramStart"/>
            <w:r w:rsidRPr="00836DC1">
              <w:rPr>
                <w:rFonts w:ascii="仿宋" w:eastAsia="仿宋" w:hAnsi="仿宋" w:cs="宋体" w:hint="eastAsia"/>
                <w:color w:val="000000"/>
                <w:kern w:val="0"/>
                <w:sz w:val="20"/>
                <w:szCs w:val="20"/>
              </w:rPr>
              <w:t>需支持蓝牙</w:t>
            </w:r>
            <w:proofErr w:type="gramEnd"/>
            <w:r w:rsidRPr="00836DC1">
              <w:rPr>
                <w:rFonts w:ascii="仿宋" w:eastAsia="仿宋" w:hAnsi="仿宋" w:cs="宋体" w:hint="eastAsia"/>
                <w:color w:val="000000"/>
                <w:kern w:val="0"/>
                <w:sz w:val="20"/>
                <w:szCs w:val="20"/>
              </w:rPr>
              <w:t>和</w:t>
            </w:r>
            <w:proofErr w:type="spellStart"/>
            <w:r w:rsidRPr="00836DC1">
              <w:rPr>
                <w:rFonts w:ascii="仿宋" w:eastAsia="仿宋" w:hAnsi="仿宋" w:cs="宋体" w:hint="eastAsia"/>
                <w:color w:val="000000"/>
                <w:kern w:val="0"/>
                <w:sz w:val="20"/>
                <w:szCs w:val="20"/>
              </w:rPr>
              <w:t>WiFi</w:t>
            </w:r>
            <w:proofErr w:type="spellEnd"/>
            <w:r w:rsidRPr="00836DC1">
              <w:rPr>
                <w:rFonts w:ascii="仿宋" w:eastAsia="仿宋" w:hAnsi="仿宋" w:cs="宋体" w:hint="eastAsia"/>
                <w:color w:val="000000"/>
                <w:kern w:val="0"/>
                <w:sz w:val="20"/>
                <w:szCs w:val="20"/>
              </w:rPr>
              <w:t>）</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10、HDMI接口：≥3个</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11、USB接口：≥2个</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12、功耗：≤160W，待机功耗≤0.5W</w:t>
            </w:r>
          </w:p>
        </w:tc>
      </w:tr>
      <w:tr w:rsidR="00836DC1" w:rsidRPr="00836DC1" w:rsidTr="00836DC1">
        <w:trPr>
          <w:trHeight w:val="535"/>
        </w:trPr>
        <w:tc>
          <w:tcPr>
            <w:tcW w:w="540" w:type="dxa"/>
            <w:vMerge w:val="restart"/>
            <w:tcBorders>
              <w:top w:val="nil"/>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17</w:t>
            </w:r>
          </w:p>
        </w:tc>
        <w:tc>
          <w:tcPr>
            <w:tcW w:w="873" w:type="dxa"/>
            <w:vMerge w:val="restart"/>
            <w:tcBorders>
              <w:top w:val="nil"/>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智能生物考勤终端</w:t>
            </w:r>
          </w:p>
        </w:tc>
        <w:tc>
          <w:tcPr>
            <w:tcW w:w="41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36DC1" w:rsidRPr="00836DC1" w:rsidRDefault="00836DC1" w:rsidP="00836DC1">
            <w:pPr>
              <w:widowControl/>
              <w:jc w:val="center"/>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6套</w:t>
            </w: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w:t>
            </w:r>
            <w:proofErr w:type="gramStart"/>
            <w:r w:rsidRPr="00836DC1">
              <w:rPr>
                <w:rFonts w:ascii="仿宋" w:eastAsia="仿宋" w:hAnsi="仿宋" w:cs="宋体" w:hint="eastAsia"/>
                <w:color w:val="000000"/>
                <w:kern w:val="0"/>
                <w:sz w:val="20"/>
                <w:szCs w:val="20"/>
              </w:rPr>
              <w:t>标配高速</w:t>
            </w:r>
            <w:proofErr w:type="gramEnd"/>
            <w:r w:rsidRPr="00836DC1">
              <w:rPr>
                <w:rFonts w:ascii="仿宋" w:eastAsia="仿宋" w:hAnsi="仿宋" w:cs="宋体" w:hint="eastAsia"/>
                <w:color w:val="000000"/>
                <w:kern w:val="0"/>
                <w:sz w:val="20"/>
                <w:szCs w:val="20"/>
              </w:rPr>
              <w:t>生物感知相机，支持≥6人同时识别验证。</w:t>
            </w:r>
          </w:p>
        </w:tc>
      </w:tr>
      <w:tr w:rsidR="00836DC1" w:rsidRPr="00836DC1" w:rsidTr="00836DC1">
        <w:trPr>
          <w:trHeight w:val="78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*2、通过单个镜头即可完成活体检测验证，内</w:t>
            </w:r>
            <w:proofErr w:type="gramStart"/>
            <w:r w:rsidRPr="00836DC1">
              <w:rPr>
                <w:rFonts w:ascii="仿宋" w:eastAsia="仿宋" w:hAnsi="仿宋" w:cs="宋体" w:hint="eastAsia"/>
                <w:color w:val="000000"/>
                <w:kern w:val="0"/>
                <w:sz w:val="20"/>
                <w:szCs w:val="20"/>
              </w:rPr>
              <w:t>嵌具有</w:t>
            </w:r>
            <w:proofErr w:type="gramEnd"/>
            <w:r w:rsidRPr="00836DC1">
              <w:rPr>
                <w:rFonts w:ascii="仿宋" w:eastAsia="仿宋" w:hAnsi="仿宋" w:cs="宋体" w:hint="eastAsia"/>
                <w:color w:val="000000"/>
                <w:kern w:val="0"/>
                <w:sz w:val="20"/>
                <w:szCs w:val="20"/>
              </w:rPr>
              <w:t>自主专利的活体检测算法，须真人才能通过验证。</w:t>
            </w:r>
          </w:p>
        </w:tc>
      </w:tr>
      <w:tr w:rsidR="00836DC1" w:rsidRPr="00836DC1" w:rsidTr="00836DC1">
        <w:trPr>
          <w:trHeight w:val="52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3、提供对多种肤色人员的生物感知身份验证，保证验证速度和良好体验。</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*4、靶面尺寸：不低于1/2.8英寸</w:t>
            </w:r>
          </w:p>
        </w:tc>
      </w:tr>
      <w:tr w:rsidR="00836DC1" w:rsidRPr="00836DC1" w:rsidTr="00836DC1">
        <w:trPr>
          <w:trHeight w:val="52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5、外形尺寸：为保证外形美观，采用枪型摄像机，尺寸不大于62*62*88(mm)（不包含镜头）</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6、最大分辨率：不低于1920×1080</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7、最大帧频：不低于1920×1080@25fps</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8、快门速度：不低于1/10秒~1/1000秒</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9、输出视频码率：不低于100Kbps~8Mbps</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10、最小照度：不高于0.0001Lux@F1.2</w:t>
            </w:r>
          </w:p>
        </w:tc>
      </w:tr>
      <w:tr w:rsidR="00836DC1" w:rsidRPr="00836DC1" w:rsidTr="00836DC1">
        <w:trPr>
          <w:trHeight w:val="52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11、图像功能：自动曝光、自动白平衡、色彩校正、亮度、对比度、饱和度、锐度</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12、动态范围：&gt;100dB</w:t>
            </w:r>
          </w:p>
        </w:tc>
      </w:tr>
      <w:tr w:rsidR="00836DC1" w:rsidRPr="00836DC1" w:rsidTr="00836DC1">
        <w:trPr>
          <w:trHeight w:val="52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13、人脸识别优化：针对人脸识别进行专有优化，支持人脸区域曝光优化</w:t>
            </w:r>
          </w:p>
        </w:tc>
      </w:tr>
      <w:tr w:rsidR="00836DC1" w:rsidRPr="00836DC1" w:rsidTr="00836DC1">
        <w:trPr>
          <w:trHeight w:val="52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14、网络协议：TCP/IP,ICMP,HTTP,FTP,DHCP,DNS,DDNS,RTP,RTSP</w:t>
            </w:r>
          </w:p>
        </w:tc>
      </w:tr>
      <w:tr w:rsidR="00836DC1" w:rsidRPr="00836DC1" w:rsidTr="00836DC1">
        <w:trPr>
          <w:trHeight w:val="52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15、通用功能：恢复出厂默认,防闪烁,心跳,镜像,密码保护,视频遮盖,水印</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16、电源：DC12V±10%，可选配支持POE</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17、功耗：4WMAX</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18、工作温度：-30℃~60℃</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19、工作湿度：&lt;90%</w:t>
            </w:r>
          </w:p>
        </w:tc>
      </w:tr>
      <w:tr w:rsidR="00836DC1" w:rsidRPr="00836DC1" w:rsidTr="00836DC1">
        <w:trPr>
          <w:trHeight w:val="53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*20、必须与西南医院现有智慧感知考勤系统无缝接入。</w:t>
            </w:r>
          </w:p>
        </w:tc>
      </w:tr>
      <w:tr w:rsidR="00836DC1" w:rsidRPr="00836DC1" w:rsidTr="00836DC1">
        <w:trPr>
          <w:trHeight w:val="560"/>
        </w:trPr>
        <w:tc>
          <w:tcPr>
            <w:tcW w:w="540" w:type="dxa"/>
            <w:vMerge w:val="restart"/>
            <w:tcBorders>
              <w:top w:val="nil"/>
              <w:left w:val="single" w:sz="4" w:space="0" w:color="auto"/>
              <w:bottom w:val="single" w:sz="4" w:space="0" w:color="000000"/>
              <w:right w:val="single" w:sz="8" w:space="0" w:color="000000"/>
            </w:tcBorders>
            <w:shd w:val="clear" w:color="auto" w:fill="auto"/>
            <w:vAlign w:val="center"/>
            <w:hideMark/>
          </w:tcPr>
          <w:p w:rsidR="00836DC1" w:rsidRPr="00836DC1" w:rsidRDefault="00836DC1" w:rsidP="00836DC1">
            <w:pPr>
              <w:widowControl/>
              <w:jc w:val="center"/>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18</w:t>
            </w:r>
          </w:p>
        </w:tc>
        <w:tc>
          <w:tcPr>
            <w:tcW w:w="87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36DC1" w:rsidRPr="00836DC1" w:rsidRDefault="00836DC1" w:rsidP="00836DC1">
            <w:pPr>
              <w:widowControl/>
              <w:jc w:val="center"/>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人证（身份证、人像）</w:t>
            </w:r>
            <w:proofErr w:type="gramStart"/>
            <w:r w:rsidRPr="00836DC1">
              <w:rPr>
                <w:rFonts w:ascii="仿宋" w:eastAsia="仿宋" w:hAnsi="仿宋" w:cs="宋体" w:hint="eastAsia"/>
                <w:color w:val="000000"/>
                <w:kern w:val="0"/>
                <w:sz w:val="20"/>
                <w:szCs w:val="20"/>
              </w:rPr>
              <w:t>合验设备</w:t>
            </w:r>
            <w:proofErr w:type="gramEnd"/>
          </w:p>
        </w:tc>
        <w:tc>
          <w:tcPr>
            <w:tcW w:w="41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36DC1" w:rsidRPr="00836DC1" w:rsidRDefault="00836DC1" w:rsidP="00836DC1">
            <w:pPr>
              <w:widowControl/>
              <w:jc w:val="center"/>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2台</w:t>
            </w:r>
          </w:p>
        </w:tc>
        <w:tc>
          <w:tcPr>
            <w:tcW w:w="6818" w:type="dxa"/>
            <w:tcBorders>
              <w:top w:val="nil"/>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lang w:val="es-AR"/>
              </w:rPr>
              <w:t>*人脸</w:t>
            </w:r>
            <w:r w:rsidRPr="00836DC1">
              <w:rPr>
                <w:rFonts w:ascii="仿宋" w:eastAsia="仿宋" w:hAnsi="仿宋" w:cs="宋体" w:hint="eastAsia"/>
                <w:color w:val="000000"/>
                <w:kern w:val="0"/>
                <w:sz w:val="20"/>
                <w:szCs w:val="20"/>
              </w:rPr>
              <w:t>识别速度</w:t>
            </w:r>
            <w:r w:rsidRPr="00836DC1">
              <w:rPr>
                <w:rFonts w:ascii="仿宋" w:eastAsia="仿宋" w:hAnsi="仿宋" w:cs="宋体"/>
                <w:color w:val="000000"/>
                <w:kern w:val="0"/>
                <w:sz w:val="20"/>
                <w:szCs w:val="20"/>
              </w:rPr>
              <w:t>&lt;150ms</w:t>
            </w:r>
            <w:r w:rsidRPr="00836DC1">
              <w:rPr>
                <w:rFonts w:ascii="仿宋" w:eastAsia="仿宋" w:hAnsi="仿宋" w:cs="宋体" w:hint="eastAsia"/>
                <w:color w:val="000000"/>
                <w:kern w:val="0"/>
                <w:sz w:val="20"/>
                <w:szCs w:val="20"/>
              </w:rPr>
              <w:t>且识别准确率高，人脸库为</w:t>
            </w:r>
            <w:r w:rsidRPr="00836DC1">
              <w:rPr>
                <w:rFonts w:ascii="仿宋" w:eastAsia="仿宋" w:hAnsi="仿宋" w:cs="宋体"/>
                <w:color w:val="000000"/>
                <w:kern w:val="0"/>
                <w:sz w:val="20"/>
                <w:szCs w:val="20"/>
              </w:rPr>
              <w:t>10000</w:t>
            </w:r>
            <w:r w:rsidRPr="00836DC1">
              <w:rPr>
                <w:rFonts w:ascii="仿宋" w:eastAsia="仿宋" w:hAnsi="仿宋" w:cs="宋体" w:hint="eastAsia"/>
                <w:color w:val="000000"/>
                <w:kern w:val="0"/>
                <w:sz w:val="20"/>
                <w:szCs w:val="20"/>
              </w:rPr>
              <w:t>时，万分之一的误识率，</w:t>
            </w:r>
            <w:r w:rsidRPr="00836DC1">
              <w:rPr>
                <w:rFonts w:ascii="仿宋" w:eastAsia="仿宋" w:hAnsi="仿宋" w:cs="宋体"/>
                <w:color w:val="000000"/>
                <w:kern w:val="0"/>
                <w:sz w:val="20"/>
                <w:szCs w:val="20"/>
              </w:rPr>
              <w:t>98%</w:t>
            </w:r>
            <w:r w:rsidRPr="00836DC1">
              <w:rPr>
                <w:rFonts w:ascii="仿宋" w:eastAsia="仿宋" w:hAnsi="仿宋" w:cs="宋体" w:hint="eastAsia"/>
                <w:color w:val="000000"/>
                <w:kern w:val="0"/>
                <w:sz w:val="20"/>
                <w:szCs w:val="20"/>
              </w:rPr>
              <w:t>通过率；</w:t>
            </w:r>
          </w:p>
        </w:tc>
      </w:tr>
      <w:tr w:rsidR="00836DC1" w:rsidRPr="00836DC1" w:rsidTr="00836DC1">
        <w:trPr>
          <w:trHeight w:val="270"/>
        </w:trPr>
        <w:tc>
          <w:tcPr>
            <w:tcW w:w="540" w:type="dxa"/>
            <w:vMerge/>
            <w:tcBorders>
              <w:top w:val="nil"/>
              <w:left w:val="single" w:sz="4" w:space="0" w:color="auto"/>
              <w:bottom w:val="single" w:sz="4" w:space="0" w:color="000000"/>
              <w:right w:val="single" w:sz="8" w:space="0" w:color="000000"/>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single" w:sz="8" w:space="0" w:color="000000"/>
              <w:left w:val="single" w:sz="8" w:space="0" w:color="000000"/>
              <w:bottom w:val="single" w:sz="8" w:space="0" w:color="000000"/>
              <w:right w:val="single" w:sz="8" w:space="0" w:color="000000"/>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single" w:sz="8" w:space="0" w:color="000000"/>
              <w:left w:val="single" w:sz="8" w:space="0" w:color="000000"/>
              <w:bottom w:val="single" w:sz="8" w:space="0" w:color="000000"/>
              <w:right w:val="single" w:sz="8" w:space="0" w:color="000000"/>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操作系统Android5.1/7.1</w:t>
            </w:r>
          </w:p>
        </w:tc>
      </w:tr>
      <w:tr w:rsidR="00836DC1" w:rsidRPr="00836DC1" w:rsidTr="00836DC1">
        <w:trPr>
          <w:trHeight w:val="280"/>
        </w:trPr>
        <w:tc>
          <w:tcPr>
            <w:tcW w:w="540" w:type="dxa"/>
            <w:vMerge/>
            <w:tcBorders>
              <w:top w:val="nil"/>
              <w:left w:val="single" w:sz="4" w:space="0" w:color="auto"/>
              <w:bottom w:val="single" w:sz="4" w:space="0" w:color="000000"/>
              <w:right w:val="single" w:sz="8" w:space="0" w:color="000000"/>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single" w:sz="8" w:space="0" w:color="000000"/>
              <w:left w:val="single" w:sz="8" w:space="0" w:color="000000"/>
              <w:bottom w:val="single" w:sz="8" w:space="0" w:color="000000"/>
              <w:right w:val="single" w:sz="8" w:space="0" w:color="000000"/>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single" w:sz="8" w:space="0" w:color="000000"/>
              <w:left w:val="single" w:sz="8" w:space="0" w:color="000000"/>
              <w:bottom w:val="single" w:sz="8" w:space="0" w:color="000000"/>
              <w:right w:val="single" w:sz="8" w:space="0" w:color="000000"/>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LCD10.1英寸液晶屏及电容触摸屏1366×768</w:t>
            </w:r>
          </w:p>
        </w:tc>
      </w:tr>
      <w:tr w:rsidR="00836DC1" w:rsidRPr="00836DC1" w:rsidTr="00836DC1">
        <w:trPr>
          <w:trHeight w:val="260"/>
        </w:trPr>
        <w:tc>
          <w:tcPr>
            <w:tcW w:w="540" w:type="dxa"/>
            <w:vMerge/>
            <w:tcBorders>
              <w:top w:val="nil"/>
              <w:left w:val="single" w:sz="4" w:space="0" w:color="auto"/>
              <w:bottom w:val="single" w:sz="4" w:space="0" w:color="000000"/>
              <w:right w:val="single" w:sz="8" w:space="0" w:color="000000"/>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single" w:sz="8" w:space="0" w:color="000000"/>
              <w:left w:val="single" w:sz="8" w:space="0" w:color="000000"/>
              <w:bottom w:val="single" w:sz="8" w:space="0" w:color="000000"/>
              <w:right w:val="single" w:sz="8" w:space="0" w:color="000000"/>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single" w:sz="8" w:space="0" w:color="000000"/>
              <w:left w:val="single" w:sz="8" w:space="0" w:color="000000"/>
              <w:bottom w:val="single" w:sz="8" w:space="0" w:color="000000"/>
              <w:right w:val="single" w:sz="8" w:space="0" w:color="000000"/>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CPURK3288</w:t>
            </w:r>
          </w:p>
        </w:tc>
      </w:tr>
      <w:tr w:rsidR="00836DC1" w:rsidRPr="00836DC1" w:rsidTr="00836DC1">
        <w:trPr>
          <w:trHeight w:val="260"/>
        </w:trPr>
        <w:tc>
          <w:tcPr>
            <w:tcW w:w="540" w:type="dxa"/>
            <w:vMerge/>
            <w:tcBorders>
              <w:top w:val="nil"/>
              <w:left w:val="single" w:sz="4" w:space="0" w:color="auto"/>
              <w:bottom w:val="single" w:sz="4" w:space="0" w:color="000000"/>
              <w:right w:val="single" w:sz="8" w:space="0" w:color="000000"/>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single" w:sz="8" w:space="0" w:color="000000"/>
              <w:left w:val="single" w:sz="8" w:space="0" w:color="000000"/>
              <w:bottom w:val="single" w:sz="8" w:space="0" w:color="000000"/>
              <w:right w:val="single" w:sz="8" w:space="0" w:color="000000"/>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single" w:sz="8" w:space="0" w:color="000000"/>
              <w:left w:val="single" w:sz="8" w:space="0" w:color="000000"/>
              <w:bottom w:val="single" w:sz="8" w:space="0" w:color="000000"/>
              <w:right w:val="single" w:sz="8" w:space="0" w:color="000000"/>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RAMDDR32GB</w:t>
            </w:r>
          </w:p>
        </w:tc>
      </w:tr>
      <w:tr w:rsidR="00836DC1" w:rsidRPr="00836DC1" w:rsidTr="00836DC1">
        <w:trPr>
          <w:trHeight w:val="260"/>
        </w:trPr>
        <w:tc>
          <w:tcPr>
            <w:tcW w:w="540" w:type="dxa"/>
            <w:vMerge/>
            <w:tcBorders>
              <w:top w:val="nil"/>
              <w:left w:val="single" w:sz="4" w:space="0" w:color="auto"/>
              <w:bottom w:val="single" w:sz="4" w:space="0" w:color="000000"/>
              <w:right w:val="single" w:sz="8" w:space="0" w:color="000000"/>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single" w:sz="8" w:space="0" w:color="000000"/>
              <w:left w:val="single" w:sz="8" w:space="0" w:color="000000"/>
              <w:bottom w:val="single" w:sz="8" w:space="0" w:color="000000"/>
              <w:right w:val="single" w:sz="8" w:space="0" w:color="000000"/>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single" w:sz="8" w:space="0" w:color="000000"/>
              <w:left w:val="single" w:sz="8" w:space="0" w:color="000000"/>
              <w:bottom w:val="single" w:sz="8" w:space="0" w:color="000000"/>
              <w:right w:val="single" w:sz="8" w:space="0" w:color="000000"/>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FLASH8GB</w:t>
            </w:r>
          </w:p>
        </w:tc>
      </w:tr>
      <w:tr w:rsidR="00836DC1" w:rsidRPr="00836DC1" w:rsidTr="00836DC1">
        <w:trPr>
          <w:trHeight w:val="280"/>
        </w:trPr>
        <w:tc>
          <w:tcPr>
            <w:tcW w:w="540" w:type="dxa"/>
            <w:vMerge/>
            <w:tcBorders>
              <w:top w:val="nil"/>
              <w:left w:val="single" w:sz="4" w:space="0" w:color="auto"/>
              <w:bottom w:val="single" w:sz="4" w:space="0" w:color="000000"/>
              <w:right w:val="single" w:sz="8" w:space="0" w:color="000000"/>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single" w:sz="8" w:space="0" w:color="000000"/>
              <w:left w:val="single" w:sz="8" w:space="0" w:color="000000"/>
              <w:bottom w:val="single" w:sz="8" w:space="0" w:color="000000"/>
              <w:right w:val="single" w:sz="8" w:space="0" w:color="000000"/>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single" w:sz="8" w:space="0" w:color="000000"/>
              <w:left w:val="single" w:sz="8" w:space="0" w:color="000000"/>
              <w:bottom w:val="single" w:sz="8" w:space="0" w:color="000000"/>
              <w:right w:val="single" w:sz="8" w:space="0" w:color="000000"/>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WIFI802.11b/g/n，2.4GHz</w:t>
            </w:r>
          </w:p>
        </w:tc>
      </w:tr>
      <w:tr w:rsidR="00836DC1" w:rsidRPr="00836DC1" w:rsidTr="00836DC1">
        <w:trPr>
          <w:trHeight w:val="270"/>
        </w:trPr>
        <w:tc>
          <w:tcPr>
            <w:tcW w:w="540" w:type="dxa"/>
            <w:vMerge/>
            <w:tcBorders>
              <w:top w:val="nil"/>
              <w:left w:val="single" w:sz="4" w:space="0" w:color="auto"/>
              <w:bottom w:val="single" w:sz="4" w:space="0" w:color="000000"/>
              <w:right w:val="single" w:sz="8" w:space="0" w:color="000000"/>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single" w:sz="8" w:space="0" w:color="000000"/>
              <w:left w:val="single" w:sz="8" w:space="0" w:color="000000"/>
              <w:bottom w:val="single" w:sz="8" w:space="0" w:color="000000"/>
              <w:right w:val="single" w:sz="8" w:space="0" w:color="000000"/>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single" w:sz="8" w:space="0" w:color="000000"/>
              <w:left w:val="single" w:sz="8" w:space="0" w:color="000000"/>
              <w:bottom w:val="single" w:sz="8" w:space="0" w:color="000000"/>
              <w:right w:val="single" w:sz="8" w:space="0" w:color="000000"/>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proofErr w:type="gramStart"/>
            <w:r w:rsidRPr="00836DC1">
              <w:rPr>
                <w:rFonts w:ascii="仿宋" w:eastAsia="仿宋" w:hAnsi="仿宋" w:cs="宋体" w:hint="eastAsia"/>
                <w:color w:val="000000"/>
                <w:kern w:val="0"/>
                <w:sz w:val="20"/>
                <w:szCs w:val="20"/>
              </w:rPr>
              <w:t>蓝牙</w:t>
            </w:r>
            <w:proofErr w:type="gramEnd"/>
            <w:r w:rsidRPr="00836DC1">
              <w:rPr>
                <w:rFonts w:ascii="仿宋" w:eastAsia="仿宋" w:hAnsi="仿宋" w:cs="宋体" w:hint="eastAsia"/>
                <w:color w:val="000000"/>
                <w:kern w:val="0"/>
                <w:sz w:val="20"/>
                <w:szCs w:val="20"/>
              </w:rPr>
              <w:t>Bluetooth4.0</w:t>
            </w:r>
          </w:p>
        </w:tc>
      </w:tr>
      <w:tr w:rsidR="00836DC1" w:rsidRPr="00836DC1" w:rsidTr="00836DC1">
        <w:trPr>
          <w:trHeight w:val="280"/>
        </w:trPr>
        <w:tc>
          <w:tcPr>
            <w:tcW w:w="540" w:type="dxa"/>
            <w:vMerge/>
            <w:tcBorders>
              <w:top w:val="nil"/>
              <w:left w:val="single" w:sz="4" w:space="0" w:color="auto"/>
              <w:bottom w:val="single" w:sz="4" w:space="0" w:color="000000"/>
              <w:right w:val="single" w:sz="8" w:space="0" w:color="000000"/>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single" w:sz="8" w:space="0" w:color="000000"/>
              <w:left w:val="single" w:sz="8" w:space="0" w:color="000000"/>
              <w:bottom w:val="single" w:sz="8" w:space="0" w:color="000000"/>
              <w:right w:val="single" w:sz="8" w:space="0" w:color="000000"/>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single" w:sz="8" w:space="0" w:color="000000"/>
              <w:left w:val="single" w:sz="8" w:space="0" w:color="000000"/>
              <w:bottom w:val="single" w:sz="8" w:space="0" w:color="000000"/>
              <w:right w:val="single" w:sz="8" w:space="0" w:color="000000"/>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以太网10/100Mbps自适应,接口为RJ45</w:t>
            </w:r>
          </w:p>
        </w:tc>
      </w:tr>
      <w:tr w:rsidR="00836DC1" w:rsidRPr="00836DC1" w:rsidTr="00836DC1">
        <w:trPr>
          <w:trHeight w:val="260"/>
        </w:trPr>
        <w:tc>
          <w:tcPr>
            <w:tcW w:w="540" w:type="dxa"/>
            <w:vMerge/>
            <w:tcBorders>
              <w:top w:val="nil"/>
              <w:left w:val="single" w:sz="4" w:space="0" w:color="auto"/>
              <w:bottom w:val="single" w:sz="4" w:space="0" w:color="000000"/>
              <w:right w:val="single" w:sz="8" w:space="0" w:color="000000"/>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single" w:sz="8" w:space="0" w:color="000000"/>
              <w:left w:val="single" w:sz="8" w:space="0" w:color="000000"/>
              <w:bottom w:val="single" w:sz="8" w:space="0" w:color="000000"/>
              <w:right w:val="single" w:sz="8" w:space="0" w:color="000000"/>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single" w:sz="8" w:space="0" w:color="000000"/>
              <w:left w:val="single" w:sz="8" w:space="0" w:color="000000"/>
              <w:bottom w:val="single" w:sz="8" w:space="0" w:color="000000"/>
              <w:right w:val="single" w:sz="8" w:space="0" w:color="000000"/>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摄像头单目摄像头</w:t>
            </w:r>
          </w:p>
        </w:tc>
      </w:tr>
      <w:tr w:rsidR="00836DC1" w:rsidRPr="00836DC1" w:rsidTr="00836DC1">
        <w:trPr>
          <w:trHeight w:val="270"/>
        </w:trPr>
        <w:tc>
          <w:tcPr>
            <w:tcW w:w="540" w:type="dxa"/>
            <w:vMerge/>
            <w:tcBorders>
              <w:top w:val="nil"/>
              <w:left w:val="single" w:sz="4" w:space="0" w:color="auto"/>
              <w:bottom w:val="single" w:sz="4" w:space="0" w:color="000000"/>
              <w:right w:val="single" w:sz="8" w:space="0" w:color="000000"/>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single" w:sz="8" w:space="0" w:color="000000"/>
              <w:left w:val="single" w:sz="8" w:space="0" w:color="000000"/>
              <w:bottom w:val="single" w:sz="8" w:space="0" w:color="000000"/>
              <w:right w:val="single" w:sz="8" w:space="0" w:color="000000"/>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single" w:sz="8" w:space="0" w:color="000000"/>
              <w:left w:val="single" w:sz="8" w:space="0" w:color="000000"/>
              <w:bottom w:val="single" w:sz="8" w:space="0" w:color="000000"/>
              <w:right w:val="single" w:sz="8" w:space="0" w:color="000000"/>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200</w:t>
            </w:r>
            <w:proofErr w:type="gramStart"/>
            <w:r w:rsidRPr="00836DC1">
              <w:rPr>
                <w:rFonts w:ascii="仿宋" w:eastAsia="仿宋" w:hAnsi="仿宋" w:cs="宋体" w:hint="eastAsia"/>
                <w:color w:val="000000"/>
                <w:kern w:val="0"/>
                <w:sz w:val="20"/>
                <w:szCs w:val="20"/>
              </w:rPr>
              <w:t>万像素宽动态</w:t>
            </w:r>
            <w:proofErr w:type="gramEnd"/>
          </w:p>
        </w:tc>
      </w:tr>
      <w:tr w:rsidR="00836DC1" w:rsidRPr="00836DC1" w:rsidTr="00836DC1">
        <w:trPr>
          <w:trHeight w:val="270"/>
        </w:trPr>
        <w:tc>
          <w:tcPr>
            <w:tcW w:w="540" w:type="dxa"/>
            <w:vMerge/>
            <w:tcBorders>
              <w:top w:val="nil"/>
              <w:left w:val="single" w:sz="4" w:space="0" w:color="auto"/>
              <w:bottom w:val="single" w:sz="4" w:space="0" w:color="000000"/>
              <w:right w:val="single" w:sz="8" w:space="0" w:color="000000"/>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single" w:sz="8" w:space="0" w:color="000000"/>
              <w:left w:val="single" w:sz="8" w:space="0" w:color="000000"/>
              <w:bottom w:val="single" w:sz="8" w:space="0" w:color="000000"/>
              <w:right w:val="single" w:sz="8" w:space="0" w:color="000000"/>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single" w:sz="8" w:space="0" w:color="000000"/>
              <w:left w:val="single" w:sz="8" w:space="0" w:color="000000"/>
              <w:bottom w:val="single" w:sz="8" w:space="0" w:color="000000"/>
              <w:right w:val="single" w:sz="8" w:space="0" w:color="000000"/>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LED白光</w:t>
            </w:r>
          </w:p>
        </w:tc>
      </w:tr>
      <w:tr w:rsidR="00836DC1" w:rsidRPr="00836DC1" w:rsidTr="00836DC1">
        <w:trPr>
          <w:trHeight w:val="260"/>
        </w:trPr>
        <w:tc>
          <w:tcPr>
            <w:tcW w:w="540" w:type="dxa"/>
            <w:vMerge/>
            <w:tcBorders>
              <w:top w:val="nil"/>
              <w:left w:val="single" w:sz="4" w:space="0" w:color="auto"/>
              <w:bottom w:val="single" w:sz="4" w:space="0" w:color="000000"/>
              <w:right w:val="single" w:sz="8" w:space="0" w:color="000000"/>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single" w:sz="8" w:space="0" w:color="000000"/>
              <w:left w:val="single" w:sz="8" w:space="0" w:color="000000"/>
              <w:bottom w:val="single" w:sz="8" w:space="0" w:color="000000"/>
              <w:right w:val="single" w:sz="8" w:space="0" w:color="000000"/>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single" w:sz="8" w:space="0" w:color="000000"/>
              <w:left w:val="single" w:sz="8" w:space="0" w:color="000000"/>
              <w:bottom w:val="single" w:sz="8" w:space="0" w:color="000000"/>
              <w:right w:val="single" w:sz="8" w:space="0" w:color="000000"/>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身份证阅读器支持二代身份证识别功能</w:t>
            </w:r>
          </w:p>
        </w:tc>
      </w:tr>
      <w:tr w:rsidR="00836DC1" w:rsidRPr="00836DC1" w:rsidTr="00836DC1">
        <w:trPr>
          <w:trHeight w:val="270"/>
        </w:trPr>
        <w:tc>
          <w:tcPr>
            <w:tcW w:w="540" w:type="dxa"/>
            <w:vMerge/>
            <w:tcBorders>
              <w:top w:val="nil"/>
              <w:left w:val="single" w:sz="4" w:space="0" w:color="auto"/>
              <w:bottom w:val="single" w:sz="4" w:space="0" w:color="000000"/>
              <w:right w:val="single" w:sz="8" w:space="0" w:color="000000"/>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single" w:sz="8" w:space="0" w:color="000000"/>
              <w:left w:val="single" w:sz="8" w:space="0" w:color="000000"/>
              <w:bottom w:val="single" w:sz="8" w:space="0" w:color="000000"/>
              <w:right w:val="single" w:sz="8" w:space="0" w:color="000000"/>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single" w:sz="8" w:space="0" w:color="000000"/>
              <w:left w:val="single" w:sz="8" w:space="0" w:color="000000"/>
              <w:bottom w:val="single" w:sz="8" w:space="0" w:color="000000"/>
              <w:right w:val="single" w:sz="8" w:space="0" w:color="000000"/>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麦克和</w:t>
            </w:r>
            <w:proofErr w:type="gramStart"/>
            <w:r w:rsidRPr="00836DC1">
              <w:rPr>
                <w:rFonts w:ascii="仿宋" w:eastAsia="仿宋" w:hAnsi="仿宋" w:cs="宋体" w:hint="eastAsia"/>
                <w:color w:val="000000"/>
                <w:kern w:val="0"/>
                <w:sz w:val="20"/>
                <w:szCs w:val="20"/>
              </w:rPr>
              <w:t>扬声器扬声器</w:t>
            </w:r>
            <w:proofErr w:type="gramEnd"/>
            <w:r w:rsidRPr="00836DC1">
              <w:rPr>
                <w:rFonts w:ascii="仿宋" w:eastAsia="仿宋" w:hAnsi="仿宋" w:cs="宋体" w:hint="eastAsia"/>
                <w:color w:val="000000"/>
                <w:kern w:val="0"/>
                <w:sz w:val="20"/>
                <w:szCs w:val="20"/>
              </w:rPr>
              <w:t>：单路、8Ω/2W</w:t>
            </w:r>
          </w:p>
        </w:tc>
      </w:tr>
      <w:tr w:rsidR="00836DC1" w:rsidRPr="00836DC1" w:rsidTr="00836DC1">
        <w:trPr>
          <w:trHeight w:val="270"/>
        </w:trPr>
        <w:tc>
          <w:tcPr>
            <w:tcW w:w="540" w:type="dxa"/>
            <w:vMerge/>
            <w:tcBorders>
              <w:top w:val="nil"/>
              <w:left w:val="single" w:sz="4" w:space="0" w:color="auto"/>
              <w:bottom w:val="single" w:sz="4" w:space="0" w:color="000000"/>
              <w:right w:val="single" w:sz="8" w:space="0" w:color="000000"/>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single" w:sz="8" w:space="0" w:color="000000"/>
              <w:left w:val="single" w:sz="8" w:space="0" w:color="000000"/>
              <w:bottom w:val="single" w:sz="8" w:space="0" w:color="000000"/>
              <w:right w:val="single" w:sz="8" w:space="0" w:color="000000"/>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single" w:sz="8" w:space="0" w:color="000000"/>
              <w:left w:val="single" w:sz="8" w:space="0" w:color="000000"/>
              <w:bottom w:val="single" w:sz="8" w:space="0" w:color="000000"/>
              <w:right w:val="single" w:sz="8" w:space="0" w:color="000000"/>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16位高保真语音</w:t>
            </w:r>
          </w:p>
        </w:tc>
      </w:tr>
      <w:tr w:rsidR="00836DC1" w:rsidRPr="00836DC1" w:rsidTr="00836DC1">
        <w:trPr>
          <w:trHeight w:val="550"/>
        </w:trPr>
        <w:tc>
          <w:tcPr>
            <w:tcW w:w="540" w:type="dxa"/>
            <w:vMerge/>
            <w:tcBorders>
              <w:top w:val="nil"/>
              <w:left w:val="single" w:sz="4" w:space="0" w:color="auto"/>
              <w:bottom w:val="single" w:sz="4" w:space="0" w:color="000000"/>
              <w:right w:val="single" w:sz="8" w:space="0" w:color="000000"/>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single" w:sz="8" w:space="0" w:color="000000"/>
              <w:left w:val="single" w:sz="8" w:space="0" w:color="000000"/>
              <w:bottom w:val="single" w:sz="8" w:space="0" w:color="000000"/>
              <w:right w:val="single" w:sz="8" w:space="0" w:color="000000"/>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single" w:sz="8" w:space="0" w:color="000000"/>
              <w:left w:val="single" w:sz="8" w:space="0" w:color="000000"/>
              <w:bottom w:val="single" w:sz="8" w:space="0" w:color="000000"/>
              <w:right w:val="single" w:sz="8" w:space="0" w:color="000000"/>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USB接口1个</w:t>
            </w:r>
            <w:proofErr w:type="spellStart"/>
            <w:r w:rsidRPr="00836DC1">
              <w:rPr>
                <w:rFonts w:ascii="仿宋" w:eastAsia="仿宋" w:hAnsi="仿宋" w:cs="宋体" w:hint="eastAsia"/>
                <w:color w:val="000000"/>
                <w:kern w:val="0"/>
                <w:sz w:val="20"/>
                <w:szCs w:val="20"/>
              </w:rPr>
              <w:t>microUSB</w:t>
            </w:r>
            <w:proofErr w:type="spellEnd"/>
            <w:r w:rsidRPr="00836DC1">
              <w:rPr>
                <w:rFonts w:ascii="仿宋" w:eastAsia="仿宋" w:hAnsi="仿宋" w:cs="宋体" w:hint="eastAsia"/>
                <w:color w:val="000000"/>
                <w:kern w:val="0"/>
                <w:sz w:val="20"/>
                <w:szCs w:val="20"/>
              </w:rPr>
              <w:t>调试接口，2个USBHOST</w:t>
            </w:r>
          </w:p>
        </w:tc>
      </w:tr>
      <w:tr w:rsidR="00836DC1" w:rsidRPr="00836DC1" w:rsidTr="00836DC1">
        <w:trPr>
          <w:trHeight w:val="280"/>
        </w:trPr>
        <w:tc>
          <w:tcPr>
            <w:tcW w:w="540" w:type="dxa"/>
            <w:vMerge/>
            <w:tcBorders>
              <w:top w:val="nil"/>
              <w:left w:val="single" w:sz="4" w:space="0" w:color="auto"/>
              <w:bottom w:val="single" w:sz="4" w:space="0" w:color="000000"/>
              <w:right w:val="single" w:sz="8" w:space="0" w:color="000000"/>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single" w:sz="8" w:space="0" w:color="000000"/>
              <w:left w:val="single" w:sz="8" w:space="0" w:color="000000"/>
              <w:bottom w:val="single" w:sz="8" w:space="0" w:color="000000"/>
              <w:right w:val="single" w:sz="8" w:space="0" w:color="000000"/>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single" w:sz="8" w:space="0" w:color="000000"/>
              <w:left w:val="single" w:sz="8" w:space="0" w:color="000000"/>
              <w:bottom w:val="single" w:sz="8" w:space="0" w:color="000000"/>
              <w:right w:val="single" w:sz="8" w:space="0" w:color="000000"/>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电源12V/3A</w:t>
            </w:r>
          </w:p>
        </w:tc>
      </w:tr>
      <w:tr w:rsidR="00836DC1" w:rsidRPr="00836DC1" w:rsidTr="00836DC1">
        <w:trPr>
          <w:trHeight w:val="260"/>
        </w:trPr>
        <w:tc>
          <w:tcPr>
            <w:tcW w:w="540" w:type="dxa"/>
            <w:vMerge w:val="restart"/>
            <w:tcBorders>
              <w:top w:val="nil"/>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19</w:t>
            </w:r>
          </w:p>
        </w:tc>
        <w:tc>
          <w:tcPr>
            <w:tcW w:w="8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接入交换机</w:t>
            </w:r>
          </w:p>
        </w:tc>
        <w:tc>
          <w:tcPr>
            <w:tcW w:w="41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6DC1" w:rsidRPr="00836DC1" w:rsidRDefault="00836DC1" w:rsidP="00836DC1">
            <w:pPr>
              <w:widowControl/>
              <w:jc w:val="center"/>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6套</w:t>
            </w: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1、≥24口全千兆网络交换机。</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2、支持POE供电。</w:t>
            </w:r>
          </w:p>
        </w:tc>
      </w:tr>
      <w:tr w:rsidR="00836DC1" w:rsidRPr="00836DC1" w:rsidTr="00836DC1">
        <w:trPr>
          <w:trHeight w:val="260"/>
        </w:trPr>
        <w:tc>
          <w:tcPr>
            <w:tcW w:w="540" w:type="dxa"/>
            <w:vMerge w:val="restart"/>
            <w:tcBorders>
              <w:top w:val="nil"/>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20</w:t>
            </w:r>
          </w:p>
        </w:tc>
        <w:tc>
          <w:tcPr>
            <w:tcW w:w="873" w:type="dxa"/>
            <w:vMerge w:val="restart"/>
            <w:tcBorders>
              <w:top w:val="nil"/>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多媒体讲台</w:t>
            </w:r>
          </w:p>
        </w:tc>
        <w:tc>
          <w:tcPr>
            <w:tcW w:w="41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36DC1" w:rsidRPr="00836DC1" w:rsidRDefault="00836DC1" w:rsidP="00836DC1">
            <w:pPr>
              <w:widowControl/>
              <w:jc w:val="center"/>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6套</w:t>
            </w: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1、钢木结合材料一体成型</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2、主体采用1.2-1.5mm冷轧钢板；实木扶手</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3、桌面</w:t>
            </w:r>
            <w:proofErr w:type="gramStart"/>
            <w:r w:rsidRPr="00836DC1">
              <w:rPr>
                <w:rFonts w:ascii="仿宋" w:eastAsia="仿宋" w:hAnsi="仿宋" w:cs="宋体" w:hint="eastAsia"/>
                <w:color w:val="000000"/>
                <w:kern w:val="0"/>
                <w:sz w:val="20"/>
                <w:szCs w:val="20"/>
              </w:rPr>
              <w:t>米黄色耐刮木质</w:t>
            </w:r>
            <w:proofErr w:type="gramEnd"/>
            <w:r w:rsidRPr="00836DC1">
              <w:rPr>
                <w:rFonts w:ascii="仿宋" w:eastAsia="仿宋" w:hAnsi="仿宋" w:cs="宋体" w:hint="eastAsia"/>
                <w:color w:val="000000"/>
                <w:kern w:val="0"/>
                <w:sz w:val="20"/>
                <w:szCs w:val="20"/>
              </w:rPr>
              <w:t>材料。</w:t>
            </w:r>
          </w:p>
        </w:tc>
      </w:tr>
      <w:tr w:rsidR="00836DC1" w:rsidRPr="00836DC1" w:rsidTr="00836DC1">
        <w:trPr>
          <w:trHeight w:val="52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4、收纳尺寸约1100*670*940（长宽高）mm减少空间占用）</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5、15-21寸显示器0-135°自由翻转方式打开</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6、关闭后,所有设备都隐藏在讲台内。</w:t>
            </w:r>
          </w:p>
        </w:tc>
      </w:tr>
      <w:tr w:rsidR="00836DC1" w:rsidRPr="00836DC1" w:rsidTr="00836DC1">
        <w:trPr>
          <w:trHeight w:val="780"/>
        </w:trPr>
        <w:tc>
          <w:tcPr>
            <w:tcW w:w="540" w:type="dxa"/>
            <w:vMerge w:val="restart"/>
            <w:tcBorders>
              <w:top w:val="nil"/>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21</w:t>
            </w:r>
          </w:p>
        </w:tc>
        <w:tc>
          <w:tcPr>
            <w:tcW w:w="873" w:type="dxa"/>
            <w:vMerge w:val="restart"/>
            <w:tcBorders>
              <w:top w:val="nil"/>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智慧讲台</w:t>
            </w:r>
          </w:p>
        </w:tc>
        <w:tc>
          <w:tcPr>
            <w:tcW w:w="41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36DC1" w:rsidRPr="00836DC1" w:rsidRDefault="00836DC1" w:rsidP="00836DC1">
            <w:pPr>
              <w:widowControl/>
              <w:jc w:val="center"/>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2套</w:t>
            </w: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*1、产品为一体化设计：整体使用铝合金及钢化玻璃材料设计，美观、耐用、安全性高；台面分主台面和辅助台面两部分组成</w:t>
            </w:r>
          </w:p>
        </w:tc>
      </w:tr>
      <w:tr w:rsidR="00836DC1" w:rsidRPr="00836DC1" w:rsidTr="00836DC1">
        <w:trPr>
          <w:trHeight w:val="52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2、主台面尺寸不小于50cm*90cm,副台面主要辅助使用人放置物品和实物操作展示使用</w:t>
            </w:r>
          </w:p>
        </w:tc>
      </w:tr>
      <w:tr w:rsidR="00836DC1" w:rsidRPr="00836DC1" w:rsidTr="00836DC1">
        <w:trPr>
          <w:trHeight w:val="78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3、台面高度可电动调节，调节高度范围不低于81.2cm至110cm，可电动调节台面倾斜度，底部配有四个万向轮，可自由移动</w:t>
            </w:r>
          </w:p>
        </w:tc>
      </w:tr>
      <w:tr w:rsidR="00836DC1" w:rsidRPr="00836DC1" w:rsidTr="00836DC1">
        <w:trPr>
          <w:trHeight w:val="52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*4、内嵌高性能PC主板，桌面配有不低于21.5寸多点电容触控屏，可实现大、</w:t>
            </w:r>
            <w:proofErr w:type="gramStart"/>
            <w:r w:rsidRPr="00836DC1">
              <w:rPr>
                <w:rFonts w:ascii="仿宋" w:eastAsia="仿宋" w:hAnsi="仿宋" w:cs="宋体" w:hint="eastAsia"/>
                <w:color w:val="000000"/>
                <w:kern w:val="0"/>
                <w:sz w:val="20"/>
                <w:szCs w:val="20"/>
              </w:rPr>
              <w:t>小屏无延时</w:t>
            </w:r>
            <w:proofErr w:type="gramEnd"/>
            <w:r w:rsidRPr="00836DC1">
              <w:rPr>
                <w:rFonts w:ascii="仿宋" w:eastAsia="仿宋" w:hAnsi="仿宋" w:cs="宋体" w:hint="eastAsia"/>
                <w:color w:val="000000"/>
                <w:kern w:val="0"/>
                <w:sz w:val="20"/>
                <w:szCs w:val="20"/>
              </w:rPr>
              <w:t>同屏显示</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5、处理器：不低于Inteli5-7400</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6、硬盘：不低于256GBSSD</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7、显示适配器：不低于Inter</w:t>
            </w:r>
            <w:r w:rsidRPr="00836DC1">
              <w:rPr>
                <w:rFonts w:ascii="Calibri" w:eastAsia="仿宋" w:hAnsi="Calibri" w:cs="Calibri"/>
                <w:color w:val="000000"/>
                <w:kern w:val="0"/>
                <w:sz w:val="20"/>
                <w:szCs w:val="20"/>
              </w:rPr>
              <w:t>®</w:t>
            </w:r>
            <w:r w:rsidRPr="00836DC1">
              <w:rPr>
                <w:rFonts w:ascii="仿宋" w:eastAsia="仿宋" w:hAnsi="仿宋" w:cs="宋体" w:hint="eastAsia"/>
                <w:color w:val="000000"/>
                <w:kern w:val="0"/>
                <w:sz w:val="20"/>
                <w:szCs w:val="20"/>
              </w:rPr>
              <w:t>HDGraphics630</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8、安装内存：不低于8GB</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9、LCD分辨率：不低于1920×1080</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10、USB3.0×2，HDMI-IN×2</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11、网络：WIFI模块支持802.11B/G/N</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12、蓝牙：不低于4.0</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12、支持AES128/256位图像加密功能</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13、具有不低于1300万自动对焦高清视频展台</w:t>
            </w:r>
          </w:p>
        </w:tc>
      </w:tr>
      <w:tr w:rsidR="00836DC1" w:rsidRPr="00836DC1" w:rsidTr="00836DC1">
        <w:trPr>
          <w:trHeight w:val="52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14、展台传感器：不低于1/2.5寸自动对焦CMOSAF镜头，</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15、展台帧率：不低于1080P@30FPS,720P@60FPS</w:t>
            </w:r>
          </w:p>
        </w:tc>
      </w:tr>
      <w:tr w:rsidR="00836DC1" w:rsidRPr="00836DC1" w:rsidTr="00836DC1">
        <w:trPr>
          <w:trHeight w:val="78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16、展台机身超强铝合金材质具有三节转轴折叠功能便于收纳，镜头可上下180度旋转，可270旋转多方向立体展示</w:t>
            </w:r>
          </w:p>
        </w:tc>
      </w:tr>
      <w:tr w:rsidR="00836DC1" w:rsidRPr="00836DC1" w:rsidTr="00836DC1">
        <w:trPr>
          <w:trHeight w:val="52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17、可直接连接显微镜，展示和录制显微实验内容无需外接任何设备和镜头</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18、具有3C认证，保证产品性能和使用效果</w:t>
            </w:r>
          </w:p>
        </w:tc>
      </w:tr>
      <w:tr w:rsidR="00836DC1" w:rsidRPr="00836DC1" w:rsidTr="00836DC1">
        <w:trPr>
          <w:trHeight w:val="260"/>
        </w:trPr>
        <w:tc>
          <w:tcPr>
            <w:tcW w:w="540" w:type="dxa"/>
            <w:vMerge w:val="restart"/>
            <w:tcBorders>
              <w:top w:val="nil"/>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22</w:t>
            </w:r>
          </w:p>
        </w:tc>
        <w:tc>
          <w:tcPr>
            <w:tcW w:w="873" w:type="dxa"/>
            <w:vMerge w:val="restart"/>
            <w:tcBorders>
              <w:top w:val="nil"/>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研讨组合桌椅</w:t>
            </w:r>
          </w:p>
        </w:tc>
        <w:tc>
          <w:tcPr>
            <w:tcW w:w="41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36DC1" w:rsidRPr="00836DC1" w:rsidRDefault="00836DC1" w:rsidP="00836DC1">
            <w:pPr>
              <w:widowControl/>
              <w:jc w:val="center"/>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48套</w:t>
            </w: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1.规格高：约700mm；6</w:t>
            </w:r>
            <w:proofErr w:type="gramStart"/>
            <w:r w:rsidRPr="00836DC1">
              <w:rPr>
                <w:rFonts w:ascii="仿宋" w:eastAsia="仿宋" w:hAnsi="仿宋" w:cs="宋体" w:hint="eastAsia"/>
                <w:color w:val="000000"/>
                <w:kern w:val="0"/>
                <w:sz w:val="20"/>
                <w:szCs w:val="20"/>
              </w:rPr>
              <w:t>人位组合</w:t>
            </w:r>
            <w:proofErr w:type="gramEnd"/>
            <w:r w:rsidRPr="00836DC1">
              <w:rPr>
                <w:rFonts w:ascii="仿宋" w:eastAsia="仿宋" w:hAnsi="仿宋" w:cs="宋体" w:hint="eastAsia"/>
                <w:color w:val="000000"/>
                <w:kern w:val="0"/>
                <w:sz w:val="20"/>
                <w:szCs w:val="20"/>
              </w:rPr>
              <w:t>直径：约1500mm；</w:t>
            </w:r>
          </w:p>
        </w:tc>
      </w:tr>
      <w:tr w:rsidR="00836DC1" w:rsidRPr="00836DC1" w:rsidTr="00836DC1">
        <w:trPr>
          <w:trHeight w:val="78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2.桌面材质采用E1级板材，防火防水防潮防霉，</w:t>
            </w:r>
            <w:proofErr w:type="gramStart"/>
            <w:r w:rsidRPr="00836DC1">
              <w:rPr>
                <w:rFonts w:ascii="仿宋" w:eastAsia="仿宋" w:hAnsi="仿宋" w:cs="宋体" w:hint="eastAsia"/>
                <w:color w:val="000000"/>
                <w:kern w:val="0"/>
                <w:sz w:val="20"/>
                <w:szCs w:val="20"/>
              </w:rPr>
              <w:t>抗菌易</w:t>
            </w:r>
            <w:proofErr w:type="gramEnd"/>
            <w:r w:rsidRPr="00836DC1">
              <w:rPr>
                <w:rFonts w:ascii="仿宋" w:eastAsia="仿宋" w:hAnsi="仿宋" w:cs="宋体" w:hint="eastAsia"/>
                <w:color w:val="000000"/>
                <w:kern w:val="0"/>
                <w:sz w:val="20"/>
                <w:szCs w:val="20"/>
              </w:rPr>
              <w:t>清洁，</w:t>
            </w:r>
            <w:proofErr w:type="gramStart"/>
            <w:r w:rsidRPr="00836DC1">
              <w:rPr>
                <w:rFonts w:ascii="仿宋" w:eastAsia="仿宋" w:hAnsi="仿宋" w:cs="宋体" w:hint="eastAsia"/>
                <w:color w:val="000000"/>
                <w:kern w:val="0"/>
                <w:sz w:val="20"/>
                <w:szCs w:val="20"/>
              </w:rPr>
              <w:t>耐磨耐刮花</w:t>
            </w:r>
            <w:proofErr w:type="gramEnd"/>
            <w:r w:rsidRPr="00836DC1">
              <w:rPr>
                <w:rFonts w:ascii="仿宋" w:eastAsia="仿宋" w:hAnsi="仿宋" w:cs="宋体" w:hint="eastAsia"/>
                <w:color w:val="000000"/>
                <w:kern w:val="0"/>
                <w:sz w:val="20"/>
                <w:szCs w:val="20"/>
              </w:rPr>
              <w:t>，环保无毒无味，不易变形；</w:t>
            </w:r>
          </w:p>
        </w:tc>
      </w:tr>
      <w:tr w:rsidR="00836DC1" w:rsidRPr="00836DC1" w:rsidTr="00836DC1">
        <w:trPr>
          <w:trHeight w:val="78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3.连接配件采用优质钢材料，一次性成型，材料表面经过防腐氧化处理和除锈、磷化、静电喷镀工艺处理；</w:t>
            </w:r>
          </w:p>
        </w:tc>
      </w:tr>
      <w:tr w:rsidR="00836DC1" w:rsidRPr="00836DC1" w:rsidTr="00836DC1">
        <w:trPr>
          <w:trHeight w:val="52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4.脚轮采用ABS工程阻燃塑料+合金件构成，带刹车；</w:t>
            </w:r>
          </w:p>
        </w:tc>
      </w:tr>
      <w:tr w:rsidR="00836DC1" w:rsidRPr="00836DC1" w:rsidTr="00836DC1">
        <w:trPr>
          <w:trHeight w:val="52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5.每个单桌配套</w:t>
            </w:r>
            <w:proofErr w:type="gramStart"/>
            <w:r w:rsidRPr="00836DC1">
              <w:rPr>
                <w:rFonts w:ascii="仿宋" w:eastAsia="仿宋" w:hAnsi="仿宋" w:cs="宋体" w:hint="eastAsia"/>
                <w:color w:val="000000"/>
                <w:kern w:val="0"/>
                <w:sz w:val="20"/>
                <w:szCs w:val="20"/>
              </w:rPr>
              <w:t>拼合卡</w:t>
            </w:r>
            <w:proofErr w:type="gramEnd"/>
            <w:r w:rsidRPr="00836DC1">
              <w:rPr>
                <w:rFonts w:ascii="仿宋" w:eastAsia="仿宋" w:hAnsi="仿宋" w:cs="宋体" w:hint="eastAsia"/>
                <w:color w:val="000000"/>
                <w:kern w:val="0"/>
                <w:sz w:val="20"/>
                <w:szCs w:val="20"/>
              </w:rPr>
              <w:t>扣和固定螺母，保证组合稳固；</w:t>
            </w:r>
          </w:p>
        </w:tc>
      </w:tr>
      <w:tr w:rsidR="00836DC1" w:rsidRPr="00836DC1" w:rsidTr="00836DC1">
        <w:trPr>
          <w:trHeight w:val="260"/>
        </w:trPr>
        <w:tc>
          <w:tcPr>
            <w:tcW w:w="540" w:type="dxa"/>
            <w:vMerge w:val="restart"/>
            <w:tcBorders>
              <w:top w:val="nil"/>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23</w:t>
            </w:r>
          </w:p>
        </w:tc>
        <w:tc>
          <w:tcPr>
            <w:tcW w:w="873" w:type="dxa"/>
            <w:vMerge w:val="restart"/>
            <w:tcBorders>
              <w:top w:val="nil"/>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教师计算机</w:t>
            </w:r>
          </w:p>
        </w:tc>
        <w:tc>
          <w:tcPr>
            <w:tcW w:w="41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36DC1" w:rsidRPr="00836DC1" w:rsidRDefault="00836DC1" w:rsidP="00836DC1">
            <w:pPr>
              <w:widowControl/>
              <w:jc w:val="center"/>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4套</w:t>
            </w: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1、国产品牌机型</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2、CPU：不低于inteli5-8500</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3、内存：不低于8G</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4、显存：不低于2G独显</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5、存储：不低于500GSSD硬盘</w:t>
            </w:r>
          </w:p>
        </w:tc>
      </w:tr>
      <w:tr w:rsidR="00836DC1" w:rsidRPr="00836DC1" w:rsidTr="00836DC1">
        <w:trPr>
          <w:trHeight w:val="260"/>
        </w:trPr>
        <w:tc>
          <w:tcPr>
            <w:tcW w:w="540" w:type="dxa"/>
            <w:vMerge w:val="restart"/>
            <w:tcBorders>
              <w:top w:val="nil"/>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24</w:t>
            </w:r>
          </w:p>
        </w:tc>
        <w:tc>
          <w:tcPr>
            <w:tcW w:w="873" w:type="dxa"/>
            <w:vMerge w:val="restart"/>
            <w:tcBorders>
              <w:top w:val="nil"/>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网络控制门禁</w:t>
            </w:r>
          </w:p>
        </w:tc>
        <w:tc>
          <w:tcPr>
            <w:tcW w:w="41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36DC1" w:rsidRPr="00836DC1" w:rsidRDefault="00836DC1" w:rsidP="00836DC1">
            <w:pPr>
              <w:widowControl/>
              <w:jc w:val="center"/>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6套</w:t>
            </w: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1.单门门禁控制器：32位处理器，管控门数1门。</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2.通讯方式：上行TCP/IP、RS485。</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3.接口：RS485和Wiegand双通讯接口。</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4.工作电压：DC12V，功耗≤4W（不带负载）；</w:t>
            </w:r>
          </w:p>
        </w:tc>
      </w:tr>
      <w:tr w:rsidR="00836DC1" w:rsidRPr="00836DC1" w:rsidTr="00836DC1">
        <w:trPr>
          <w:trHeight w:val="52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5.指纹门禁一体机：光学式指纹模块，5000枚指纹容量。</w:t>
            </w:r>
          </w:p>
        </w:tc>
      </w:tr>
      <w:tr w:rsidR="00836DC1" w:rsidRPr="00836DC1" w:rsidTr="00836DC1">
        <w:trPr>
          <w:trHeight w:val="52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6.280Kg单门磁力锁：上锁时NO输出，开锁时NC输出，最大拉力280kg静态直线拉力。</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7.开门按钮：塑料面板，尺寸：86*86mm。</w:t>
            </w:r>
          </w:p>
        </w:tc>
      </w:tr>
      <w:tr w:rsidR="00836DC1" w:rsidRPr="00836DC1" w:rsidTr="00836DC1">
        <w:trPr>
          <w:trHeight w:val="520"/>
        </w:trPr>
        <w:tc>
          <w:tcPr>
            <w:tcW w:w="540" w:type="dxa"/>
            <w:vMerge w:val="restart"/>
            <w:tcBorders>
              <w:top w:val="nil"/>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25</w:t>
            </w:r>
          </w:p>
        </w:tc>
        <w:tc>
          <w:tcPr>
            <w:tcW w:w="873" w:type="dxa"/>
            <w:vMerge w:val="restart"/>
            <w:tcBorders>
              <w:top w:val="nil"/>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环境智能网关</w:t>
            </w:r>
          </w:p>
        </w:tc>
        <w:tc>
          <w:tcPr>
            <w:tcW w:w="41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36DC1" w:rsidRPr="00836DC1" w:rsidRDefault="00836DC1" w:rsidP="00836DC1">
            <w:pPr>
              <w:widowControl/>
              <w:jc w:val="center"/>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6套</w:t>
            </w: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1、支持</w:t>
            </w:r>
            <w:proofErr w:type="spellStart"/>
            <w:r w:rsidRPr="00836DC1">
              <w:rPr>
                <w:rFonts w:ascii="仿宋" w:eastAsia="仿宋" w:hAnsi="仿宋" w:cs="宋体" w:hint="eastAsia"/>
                <w:color w:val="000000"/>
                <w:kern w:val="0"/>
                <w:sz w:val="20"/>
                <w:szCs w:val="20"/>
              </w:rPr>
              <w:t>wifi</w:t>
            </w:r>
            <w:proofErr w:type="spellEnd"/>
            <w:r w:rsidRPr="00836DC1">
              <w:rPr>
                <w:rFonts w:ascii="仿宋" w:eastAsia="仿宋" w:hAnsi="仿宋" w:cs="宋体" w:hint="eastAsia"/>
                <w:color w:val="000000"/>
                <w:kern w:val="0"/>
                <w:sz w:val="20"/>
                <w:szCs w:val="20"/>
              </w:rPr>
              <w:t>连接多个传感器与控制模块，内置智能控制算法，可根据环境参数自动控制设备。</w:t>
            </w:r>
          </w:p>
        </w:tc>
      </w:tr>
      <w:tr w:rsidR="00836DC1" w:rsidRPr="00836DC1" w:rsidTr="00836DC1">
        <w:trPr>
          <w:trHeight w:val="52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2、嵌入式系统，支持云数据，低功耗、无风扇，DC12V，2A。</w:t>
            </w:r>
          </w:p>
        </w:tc>
      </w:tr>
      <w:tr w:rsidR="00836DC1" w:rsidRPr="00836DC1" w:rsidTr="00836DC1">
        <w:trPr>
          <w:trHeight w:val="52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3、可显示教室环境数据（温度、照度等），并对灯光、窗帘、空调等设备进行控制。</w:t>
            </w:r>
          </w:p>
        </w:tc>
      </w:tr>
      <w:tr w:rsidR="00836DC1" w:rsidRPr="00836DC1" w:rsidTr="00836DC1">
        <w:trPr>
          <w:trHeight w:val="260"/>
        </w:trPr>
        <w:tc>
          <w:tcPr>
            <w:tcW w:w="540" w:type="dxa"/>
            <w:vMerge w:val="restart"/>
            <w:tcBorders>
              <w:top w:val="nil"/>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26</w:t>
            </w:r>
          </w:p>
        </w:tc>
        <w:tc>
          <w:tcPr>
            <w:tcW w:w="873" w:type="dxa"/>
            <w:vMerge w:val="restart"/>
            <w:tcBorders>
              <w:top w:val="nil"/>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智能环境控制主机</w:t>
            </w:r>
          </w:p>
        </w:tc>
        <w:tc>
          <w:tcPr>
            <w:tcW w:w="41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36DC1" w:rsidRPr="00836DC1" w:rsidRDefault="00836DC1" w:rsidP="00836DC1">
            <w:pPr>
              <w:widowControl/>
              <w:jc w:val="center"/>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6套</w:t>
            </w: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1.操作系统:Android；</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2.电容式触摸屏；</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3.支持</w:t>
            </w:r>
            <w:proofErr w:type="spellStart"/>
            <w:r w:rsidRPr="00836DC1">
              <w:rPr>
                <w:rFonts w:ascii="仿宋" w:eastAsia="仿宋" w:hAnsi="仿宋" w:cs="宋体" w:hint="eastAsia"/>
                <w:color w:val="000000"/>
                <w:kern w:val="0"/>
                <w:sz w:val="20"/>
                <w:szCs w:val="20"/>
              </w:rPr>
              <w:t>WiFi</w:t>
            </w:r>
            <w:proofErr w:type="spellEnd"/>
            <w:r w:rsidRPr="00836DC1">
              <w:rPr>
                <w:rFonts w:ascii="仿宋" w:eastAsia="仿宋" w:hAnsi="仿宋" w:cs="宋体" w:hint="eastAsia"/>
                <w:color w:val="000000"/>
                <w:kern w:val="0"/>
                <w:sz w:val="20"/>
                <w:szCs w:val="20"/>
              </w:rPr>
              <w:t>上网、802.11b/g/n；</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4.支持空调，窗帘，灯光的控制；</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5.提供温湿度，照度等环境状况的实时显示；</w:t>
            </w:r>
          </w:p>
        </w:tc>
      </w:tr>
      <w:tr w:rsidR="00836DC1" w:rsidRPr="00836DC1" w:rsidTr="00836DC1">
        <w:trPr>
          <w:trHeight w:val="260"/>
        </w:trPr>
        <w:tc>
          <w:tcPr>
            <w:tcW w:w="540" w:type="dxa"/>
            <w:vMerge w:val="restart"/>
            <w:tcBorders>
              <w:top w:val="nil"/>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27</w:t>
            </w:r>
          </w:p>
        </w:tc>
        <w:tc>
          <w:tcPr>
            <w:tcW w:w="873" w:type="dxa"/>
            <w:vMerge w:val="restart"/>
            <w:tcBorders>
              <w:top w:val="nil"/>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智能温湿度传感器</w:t>
            </w:r>
          </w:p>
        </w:tc>
        <w:tc>
          <w:tcPr>
            <w:tcW w:w="41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36DC1" w:rsidRPr="00836DC1" w:rsidRDefault="00836DC1" w:rsidP="00836DC1">
            <w:pPr>
              <w:widowControl/>
              <w:jc w:val="center"/>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6套</w:t>
            </w: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1.支持</w:t>
            </w:r>
            <w:proofErr w:type="spellStart"/>
            <w:r w:rsidRPr="00836DC1">
              <w:rPr>
                <w:rFonts w:ascii="仿宋" w:eastAsia="仿宋" w:hAnsi="仿宋" w:cs="宋体" w:hint="eastAsia"/>
                <w:color w:val="000000"/>
                <w:kern w:val="0"/>
                <w:sz w:val="20"/>
                <w:szCs w:val="20"/>
              </w:rPr>
              <w:t>WiFi</w:t>
            </w:r>
            <w:proofErr w:type="spellEnd"/>
            <w:r w:rsidRPr="00836DC1">
              <w:rPr>
                <w:rFonts w:ascii="仿宋" w:eastAsia="仿宋" w:hAnsi="仿宋" w:cs="宋体" w:hint="eastAsia"/>
                <w:color w:val="000000"/>
                <w:kern w:val="0"/>
                <w:sz w:val="20"/>
                <w:szCs w:val="20"/>
              </w:rPr>
              <w:t>数据实时传输；</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2.温度量程0-45℃；</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3.温度精度±0.3℃；</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4.湿度量程0-100%RH；</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5.湿度精度±3%RH；</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6.响应时间8s；</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7.AC220V供电；</w:t>
            </w:r>
          </w:p>
        </w:tc>
      </w:tr>
      <w:tr w:rsidR="00836DC1" w:rsidRPr="00836DC1" w:rsidTr="00836DC1">
        <w:trPr>
          <w:trHeight w:val="260"/>
        </w:trPr>
        <w:tc>
          <w:tcPr>
            <w:tcW w:w="540" w:type="dxa"/>
            <w:vMerge w:val="restart"/>
            <w:tcBorders>
              <w:top w:val="nil"/>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28</w:t>
            </w:r>
          </w:p>
        </w:tc>
        <w:tc>
          <w:tcPr>
            <w:tcW w:w="873" w:type="dxa"/>
            <w:vMerge w:val="restart"/>
            <w:tcBorders>
              <w:top w:val="nil"/>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智能光照传感器</w:t>
            </w:r>
          </w:p>
        </w:tc>
        <w:tc>
          <w:tcPr>
            <w:tcW w:w="41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36DC1" w:rsidRPr="00836DC1" w:rsidRDefault="00836DC1" w:rsidP="00836DC1">
            <w:pPr>
              <w:widowControl/>
              <w:jc w:val="center"/>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22套</w:t>
            </w: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1、支持</w:t>
            </w:r>
            <w:proofErr w:type="spellStart"/>
            <w:r w:rsidRPr="00836DC1">
              <w:rPr>
                <w:rFonts w:ascii="仿宋" w:eastAsia="仿宋" w:hAnsi="仿宋" w:cs="宋体" w:hint="eastAsia"/>
                <w:color w:val="000000"/>
                <w:kern w:val="0"/>
                <w:sz w:val="20"/>
                <w:szCs w:val="20"/>
              </w:rPr>
              <w:t>WiFi</w:t>
            </w:r>
            <w:proofErr w:type="spellEnd"/>
            <w:r w:rsidRPr="00836DC1">
              <w:rPr>
                <w:rFonts w:ascii="仿宋" w:eastAsia="仿宋" w:hAnsi="仿宋" w:cs="宋体" w:hint="eastAsia"/>
                <w:color w:val="000000"/>
                <w:kern w:val="0"/>
                <w:sz w:val="20"/>
                <w:szCs w:val="20"/>
              </w:rPr>
              <w:t>数据实时传输；</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2、测量范围：1~65535lx；</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3、误差波动：±20%；</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4、响应时间：小于2秒；</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5、稳定性：≤±1％FS；</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6、AC220V供电；功耗：＜0.5W</w:t>
            </w:r>
          </w:p>
        </w:tc>
      </w:tr>
      <w:tr w:rsidR="00836DC1" w:rsidRPr="00836DC1" w:rsidTr="00836DC1">
        <w:trPr>
          <w:trHeight w:val="260"/>
        </w:trPr>
        <w:tc>
          <w:tcPr>
            <w:tcW w:w="540" w:type="dxa"/>
            <w:vMerge w:val="restart"/>
            <w:tcBorders>
              <w:top w:val="nil"/>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29</w:t>
            </w:r>
          </w:p>
        </w:tc>
        <w:tc>
          <w:tcPr>
            <w:tcW w:w="873" w:type="dxa"/>
            <w:vMerge w:val="restart"/>
            <w:tcBorders>
              <w:top w:val="nil"/>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智能灯光开关模块</w:t>
            </w:r>
          </w:p>
        </w:tc>
        <w:tc>
          <w:tcPr>
            <w:tcW w:w="41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36DC1" w:rsidRPr="00836DC1" w:rsidRDefault="00836DC1" w:rsidP="00836DC1">
            <w:pPr>
              <w:widowControl/>
              <w:jc w:val="center"/>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22套</w:t>
            </w: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1、支持</w:t>
            </w:r>
            <w:proofErr w:type="spellStart"/>
            <w:r w:rsidRPr="00836DC1">
              <w:rPr>
                <w:rFonts w:ascii="仿宋" w:eastAsia="仿宋" w:hAnsi="仿宋" w:cs="宋体" w:hint="eastAsia"/>
                <w:color w:val="000000"/>
                <w:kern w:val="0"/>
                <w:sz w:val="20"/>
                <w:szCs w:val="20"/>
              </w:rPr>
              <w:t>WiFi</w:t>
            </w:r>
            <w:proofErr w:type="spellEnd"/>
            <w:r w:rsidRPr="00836DC1">
              <w:rPr>
                <w:rFonts w:ascii="仿宋" w:eastAsia="仿宋" w:hAnsi="仿宋" w:cs="宋体" w:hint="eastAsia"/>
                <w:color w:val="000000"/>
                <w:kern w:val="0"/>
                <w:sz w:val="20"/>
                <w:szCs w:val="20"/>
              </w:rPr>
              <w:t>数据实时传输；</w:t>
            </w:r>
          </w:p>
        </w:tc>
      </w:tr>
      <w:tr w:rsidR="00836DC1" w:rsidRPr="00836DC1" w:rsidTr="00836DC1">
        <w:trPr>
          <w:trHeight w:val="52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2、对单路灯光开关进行控制，单路220VAC，≤5A；</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3、支持PWM，0~10V控制；</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4、支持自动和手动控制方式；</w:t>
            </w:r>
          </w:p>
        </w:tc>
      </w:tr>
      <w:tr w:rsidR="00836DC1" w:rsidRPr="00836DC1" w:rsidTr="00836DC1">
        <w:trPr>
          <w:trHeight w:val="260"/>
        </w:trPr>
        <w:tc>
          <w:tcPr>
            <w:tcW w:w="540" w:type="dxa"/>
            <w:vMerge w:val="restart"/>
            <w:tcBorders>
              <w:top w:val="nil"/>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30</w:t>
            </w:r>
          </w:p>
        </w:tc>
        <w:tc>
          <w:tcPr>
            <w:tcW w:w="873" w:type="dxa"/>
            <w:vMerge w:val="restart"/>
            <w:tcBorders>
              <w:top w:val="nil"/>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灯光亮度控制模块</w:t>
            </w:r>
          </w:p>
        </w:tc>
        <w:tc>
          <w:tcPr>
            <w:tcW w:w="41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36DC1" w:rsidRPr="00836DC1" w:rsidRDefault="00836DC1" w:rsidP="00836DC1">
            <w:pPr>
              <w:widowControl/>
              <w:jc w:val="center"/>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22套</w:t>
            </w: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1、支持</w:t>
            </w:r>
            <w:proofErr w:type="spellStart"/>
            <w:r w:rsidRPr="00836DC1">
              <w:rPr>
                <w:rFonts w:ascii="仿宋" w:eastAsia="仿宋" w:hAnsi="仿宋" w:cs="宋体" w:hint="eastAsia"/>
                <w:color w:val="000000"/>
                <w:kern w:val="0"/>
                <w:sz w:val="20"/>
                <w:szCs w:val="20"/>
              </w:rPr>
              <w:t>WiFi</w:t>
            </w:r>
            <w:proofErr w:type="spellEnd"/>
            <w:r w:rsidRPr="00836DC1">
              <w:rPr>
                <w:rFonts w:ascii="仿宋" w:eastAsia="仿宋" w:hAnsi="仿宋" w:cs="宋体" w:hint="eastAsia"/>
                <w:color w:val="000000"/>
                <w:kern w:val="0"/>
                <w:sz w:val="20"/>
                <w:szCs w:val="20"/>
              </w:rPr>
              <w:t>数据实时传输；</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2、通过有线和灯光控制模块通讯，长度≤2m；</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3、支持1路LED灯光亮度控制，≤60W；</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4、支持DC0~20VLED灯的调光；</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5、AC220V输入；</w:t>
            </w:r>
          </w:p>
        </w:tc>
      </w:tr>
      <w:tr w:rsidR="00836DC1" w:rsidRPr="00836DC1" w:rsidTr="00836DC1">
        <w:trPr>
          <w:trHeight w:val="260"/>
        </w:trPr>
        <w:tc>
          <w:tcPr>
            <w:tcW w:w="540" w:type="dxa"/>
            <w:vMerge w:val="restart"/>
            <w:tcBorders>
              <w:top w:val="nil"/>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31</w:t>
            </w:r>
          </w:p>
        </w:tc>
        <w:tc>
          <w:tcPr>
            <w:tcW w:w="873" w:type="dxa"/>
            <w:vMerge w:val="restart"/>
            <w:tcBorders>
              <w:top w:val="nil"/>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电动窗帘控制模块</w:t>
            </w:r>
          </w:p>
        </w:tc>
        <w:tc>
          <w:tcPr>
            <w:tcW w:w="41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36DC1" w:rsidRPr="00836DC1" w:rsidRDefault="00836DC1" w:rsidP="00836DC1">
            <w:pPr>
              <w:widowControl/>
              <w:jc w:val="center"/>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23套</w:t>
            </w: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1、支持</w:t>
            </w:r>
            <w:proofErr w:type="spellStart"/>
            <w:r w:rsidRPr="00836DC1">
              <w:rPr>
                <w:rFonts w:ascii="仿宋" w:eastAsia="仿宋" w:hAnsi="仿宋" w:cs="宋体" w:hint="eastAsia"/>
                <w:color w:val="000000"/>
                <w:kern w:val="0"/>
                <w:sz w:val="20"/>
                <w:szCs w:val="20"/>
              </w:rPr>
              <w:t>WiFi</w:t>
            </w:r>
            <w:proofErr w:type="spellEnd"/>
            <w:r w:rsidRPr="00836DC1">
              <w:rPr>
                <w:rFonts w:ascii="仿宋" w:eastAsia="仿宋" w:hAnsi="仿宋" w:cs="宋体" w:hint="eastAsia"/>
                <w:color w:val="000000"/>
                <w:kern w:val="0"/>
                <w:sz w:val="20"/>
                <w:szCs w:val="20"/>
              </w:rPr>
              <w:t>数据实时传输;</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2、对电动窗帘进行控制;</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3、支持自动和手动控制方式，单路窗帘控制器</w:t>
            </w:r>
          </w:p>
        </w:tc>
      </w:tr>
      <w:tr w:rsidR="00836DC1" w:rsidRPr="00836DC1" w:rsidTr="00836DC1">
        <w:trPr>
          <w:trHeight w:val="260"/>
        </w:trPr>
        <w:tc>
          <w:tcPr>
            <w:tcW w:w="540" w:type="dxa"/>
            <w:vMerge w:val="restart"/>
            <w:tcBorders>
              <w:top w:val="nil"/>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32</w:t>
            </w:r>
          </w:p>
        </w:tc>
        <w:tc>
          <w:tcPr>
            <w:tcW w:w="873" w:type="dxa"/>
            <w:vMerge w:val="restart"/>
            <w:tcBorders>
              <w:top w:val="nil"/>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空调控制模块</w:t>
            </w:r>
          </w:p>
        </w:tc>
        <w:tc>
          <w:tcPr>
            <w:tcW w:w="41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36DC1" w:rsidRPr="00836DC1" w:rsidRDefault="00836DC1" w:rsidP="00836DC1">
            <w:pPr>
              <w:widowControl/>
              <w:jc w:val="center"/>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9套</w:t>
            </w: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1、支持通过</w:t>
            </w:r>
            <w:proofErr w:type="spellStart"/>
            <w:r w:rsidRPr="00836DC1">
              <w:rPr>
                <w:rFonts w:ascii="仿宋" w:eastAsia="仿宋" w:hAnsi="仿宋" w:cs="宋体" w:hint="eastAsia"/>
                <w:color w:val="000000"/>
                <w:kern w:val="0"/>
                <w:sz w:val="20"/>
                <w:szCs w:val="20"/>
              </w:rPr>
              <w:t>WiFi</w:t>
            </w:r>
            <w:proofErr w:type="spellEnd"/>
            <w:r w:rsidRPr="00836DC1">
              <w:rPr>
                <w:rFonts w:ascii="仿宋" w:eastAsia="仿宋" w:hAnsi="仿宋" w:cs="宋体" w:hint="eastAsia"/>
                <w:color w:val="000000"/>
                <w:kern w:val="0"/>
                <w:sz w:val="20"/>
                <w:szCs w:val="20"/>
              </w:rPr>
              <w:t>实时控制；</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2、可控制空调的启停，风速，模式等功能；</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3、支持自动、手动控制方式；</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4、遥控距离：10米</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5、温度测量范围：-10℃~60℃</w:t>
            </w:r>
          </w:p>
        </w:tc>
      </w:tr>
      <w:tr w:rsidR="00836DC1" w:rsidRPr="00836DC1" w:rsidTr="00836DC1">
        <w:trPr>
          <w:trHeight w:val="260"/>
        </w:trPr>
        <w:tc>
          <w:tcPr>
            <w:tcW w:w="540" w:type="dxa"/>
            <w:vMerge w:val="restart"/>
            <w:tcBorders>
              <w:top w:val="nil"/>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33</w:t>
            </w:r>
          </w:p>
        </w:tc>
        <w:tc>
          <w:tcPr>
            <w:tcW w:w="873" w:type="dxa"/>
            <w:vMerge w:val="restart"/>
            <w:tcBorders>
              <w:top w:val="nil"/>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翻转电脑桌椅</w:t>
            </w:r>
          </w:p>
        </w:tc>
        <w:tc>
          <w:tcPr>
            <w:tcW w:w="41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36DC1" w:rsidRPr="00836DC1" w:rsidRDefault="00836DC1" w:rsidP="00836DC1">
            <w:pPr>
              <w:widowControl/>
              <w:jc w:val="center"/>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70套</w:t>
            </w: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1、安装液晶屏尺寸:19~21英寸。</w:t>
            </w:r>
          </w:p>
        </w:tc>
      </w:tr>
      <w:tr w:rsidR="00836DC1" w:rsidRPr="00836DC1" w:rsidTr="00836DC1">
        <w:trPr>
          <w:trHeight w:val="52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2、台面尺寸：900*700、1200*700、1400*700mm尺寸可定做。</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3、桌子高度:750mm可定做。</w:t>
            </w:r>
          </w:p>
        </w:tc>
      </w:tr>
      <w:tr w:rsidR="00836DC1" w:rsidRPr="00836DC1" w:rsidTr="00836DC1">
        <w:trPr>
          <w:trHeight w:val="52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4、颜色:可定做，台面材质：</w:t>
            </w:r>
            <w:proofErr w:type="gramStart"/>
            <w:r w:rsidRPr="00836DC1">
              <w:rPr>
                <w:rFonts w:ascii="仿宋" w:eastAsia="仿宋" w:hAnsi="仿宋" w:cs="宋体" w:hint="eastAsia"/>
                <w:color w:val="000000"/>
                <w:kern w:val="0"/>
                <w:sz w:val="20"/>
                <w:szCs w:val="20"/>
              </w:rPr>
              <w:t>仿实木</w:t>
            </w:r>
            <w:proofErr w:type="gramEnd"/>
            <w:r w:rsidRPr="00836DC1">
              <w:rPr>
                <w:rFonts w:ascii="仿宋" w:eastAsia="仿宋" w:hAnsi="仿宋" w:cs="宋体" w:hint="eastAsia"/>
                <w:color w:val="000000"/>
                <w:kern w:val="0"/>
                <w:sz w:val="20"/>
                <w:szCs w:val="20"/>
              </w:rPr>
              <w:t>，配手动翻转器。</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5、重量约:30Kg。</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6、机箱最大可承载重量:30Kg。</w:t>
            </w:r>
          </w:p>
        </w:tc>
      </w:tr>
      <w:tr w:rsidR="00836DC1" w:rsidRPr="00836DC1" w:rsidTr="00836DC1">
        <w:trPr>
          <w:trHeight w:val="52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7、每套配2人位，</w:t>
            </w:r>
            <w:proofErr w:type="gramStart"/>
            <w:r w:rsidRPr="00836DC1">
              <w:rPr>
                <w:rFonts w:ascii="仿宋" w:eastAsia="仿宋" w:hAnsi="仿宋" w:cs="宋体" w:hint="eastAsia"/>
                <w:color w:val="000000"/>
                <w:kern w:val="0"/>
                <w:sz w:val="20"/>
                <w:szCs w:val="20"/>
              </w:rPr>
              <w:t>隐蔽式走线</w:t>
            </w:r>
            <w:proofErr w:type="gramEnd"/>
            <w:r w:rsidRPr="00836DC1">
              <w:rPr>
                <w:rFonts w:ascii="仿宋" w:eastAsia="仿宋" w:hAnsi="仿宋" w:cs="宋体" w:hint="eastAsia"/>
                <w:color w:val="000000"/>
                <w:kern w:val="0"/>
                <w:sz w:val="20"/>
                <w:szCs w:val="20"/>
              </w:rPr>
              <w:t>设计，保证线路不外露。</w:t>
            </w:r>
          </w:p>
        </w:tc>
      </w:tr>
      <w:tr w:rsidR="00836DC1" w:rsidRPr="00836DC1" w:rsidTr="00836DC1">
        <w:trPr>
          <w:trHeight w:val="1300"/>
        </w:trPr>
        <w:tc>
          <w:tcPr>
            <w:tcW w:w="540" w:type="dxa"/>
            <w:vMerge w:val="restart"/>
            <w:tcBorders>
              <w:top w:val="nil"/>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34</w:t>
            </w:r>
          </w:p>
        </w:tc>
        <w:tc>
          <w:tcPr>
            <w:tcW w:w="873" w:type="dxa"/>
            <w:vMerge w:val="restart"/>
            <w:tcBorders>
              <w:top w:val="nil"/>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虚拟</w:t>
            </w:r>
            <w:proofErr w:type="gramStart"/>
            <w:r w:rsidRPr="00836DC1">
              <w:rPr>
                <w:rFonts w:ascii="仿宋" w:eastAsia="仿宋" w:hAnsi="仿宋" w:cs="宋体" w:hint="eastAsia"/>
                <w:color w:val="000000"/>
                <w:kern w:val="0"/>
                <w:sz w:val="20"/>
                <w:szCs w:val="20"/>
              </w:rPr>
              <w:t>化培训</w:t>
            </w:r>
            <w:proofErr w:type="gramEnd"/>
            <w:r w:rsidRPr="00836DC1">
              <w:rPr>
                <w:rFonts w:ascii="仿宋" w:eastAsia="仿宋" w:hAnsi="仿宋" w:cs="宋体" w:hint="eastAsia"/>
                <w:color w:val="000000"/>
                <w:kern w:val="0"/>
                <w:sz w:val="20"/>
                <w:szCs w:val="20"/>
              </w:rPr>
              <w:t>系统主机</w:t>
            </w:r>
          </w:p>
        </w:tc>
        <w:tc>
          <w:tcPr>
            <w:tcW w:w="41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36DC1" w:rsidRPr="00836DC1" w:rsidRDefault="00836DC1" w:rsidP="00836DC1">
            <w:pPr>
              <w:widowControl/>
              <w:jc w:val="center"/>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3台</w:t>
            </w: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配置许可：同时提供服务器虚拟化和存储虚拟化授权，服务器虚拟化授权要求满足本项目性能需求，存储虚拟化授权要求无容量限制，便于后续存储扩容，并兼容市场上主流x86服务器和存储设备加入计算集群和存储集群。</w:t>
            </w:r>
          </w:p>
        </w:tc>
      </w:tr>
      <w:tr w:rsidR="00836DC1" w:rsidRPr="00836DC1" w:rsidTr="00836DC1">
        <w:trPr>
          <w:trHeight w:val="104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2、提供集群冗余技术，集群中各主机互为监控，一旦发现某个主机故障，HA机制就会</w:t>
            </w:r>
            <w:proofErr w:type="gramStart"/>
            <w:r w:rsidRPr="00836DC1">
              <w:rPr>
                <w:rFonts w:ascii="仿宋" w:eastAsia="仿宋" w:hAnsi="仿宋" w:cs="宋体" w:hint="eastAsia"/>
                <w:color w:val="000000"/>
                <w:kern w:val="0"/>
                <w:sz w:val="20"/>
                <w:szCs w:val="20"/>
              </w:rPr>
              <w:t>自动触发虚机迁移</w:t>
            </w:r>
            <w:proofErr w:type="gramEnd"/>
            <w:r w:rsidRPr="00836DC1">
              <w:rPr>
                <w:rFonts w:ascii="仿宋" w:eastAsia="仿宋" w:hAnsi="仿宋" w:cs="宋体" w:hint="eastAsia"/>
                <w:color w:val="000000"/>
                <w:kern w:val="0"/>
                <w:sz w:val="20"/>
                <w:szCs w:val="20"/>
              </w:rPr>
              <w:t>动作，在另一正常服务器快速拉起、确保VM继续可用。</w:t>
            </w:r>
          </w:p>
        </w:tc>
      </w:tr>
      <w:tr w:rsidR="00836DC1" w:rsidRPr="00836DC1" w:rsidTr="00836DC1">
        <w:trPr>
          <w:trHeight w:val="104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3、提供虚拟机集中备份与恢复，可按需选择多个虚拟机或全部虚拟机备份至外置服务器（NAS、FTP、CIFS等），支持设置备份策略，实现全自动化备份。</w:t>
            </w:r>
          </w:p>
        </w:tc>
      </w:tr>
      <w:tr w:rsidR="00836DC1" w:rsidRPr="00836DC1" w:rsidTr="00836DC1">
        <w:trPr>
          <w:trHeight w:val="104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4、提供全局热备盘技术，管理员可配置在集群中保留多块磁盘作为热备盘，分布在不同主机上，当任何一台主机的任意一块硬盘出现故障后，会自动选择其中1块热备盘进行替换和重建。</w:t>
            </w:r>
          </w:p>
        </w:tc>
      </w:tr>
      <w:tr w:rsidR="00836DC1" w:rsidRPr="00836DC1" w:rsidTr="00836DC1">
        <w:trPr>
          <w:trHeight w:val="78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5、需内置控制管理功能，要求所有组件完全集成化，后台导入一个镜像就可以完成部署，提升上线效率。</w:t>
            </w:r>
          </w:p>
        </w:tc>
      </w:tr>
      <w:tr w:rsidR="00836DC1" w:rsidRPr="00836DC1" w:rsidTr="00836DC1">
        <w:trPr>
          <w:trHeight w:val="78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6、控制管理中心需内置DHCP功能，部署时无需额外搭建DHCP服务器，可实现终端和虚拟机IP的动态分配。</w:t>
            </w:r>
          </w:p>
        </w:tc>
      </w:tr>
      <w:tr w:rsidR="00836DC1" w:rsidRPr="00836DC1" w:rsidTr="00836DC1">
        <w:trPr>
          <w:trHeight w:val="104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7、提供将终端控制器直接映射到互联网，要求自带SSLVPN功能，不要借助第三方设备，并且能够用于固定IP线路和动态IP线路2种方式，其中动态IP不依赖第三方插件，降低部署复杂度。</w:t>
            </w:r>
          </w:p>
        </w:tc>
      </w:tr>
      <w:tr w:rsidR="00836DC1" w:rsidRPr="00836DC1" w:rsidTr="00836DC1">
        <w:trPr>
          <w:trHeight w:val="104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8、</w:t>
            </w:r>
            <w:proofErr w:type="gramStart"/>
            <w:r w:rsidRPr="00836DC1">
              <w:rPr>
                <w:rFonts w:ascii="仿宋" w:eastAsia="仿宋" w:hAnsi="仿宋" w:cs="宋体" w:hint="eastAsia"/>
                <w:color w:val="000000"/>
                <w:kern w:val="0"/>
                <w:sz w:val="20"/>
                <w:szCs w:val="20"/>
              </w:rPr>
              <w:t>支持池化桌面</w:t>
            </w:r>
            <w:proofErr w:type="gramEnd"/>
            <w:r w:rsidRPr="00836DC1">
              <w:rPr>
                <w:rFonts w:ascii="仿宋" w:eastAsia="仿宋" w:hAnsi="仿宋" w:cs="宋体" w:hint="eastAsia"/>
                <w:color w:val="000000"/>
                <w:kern w:val="0"/>
                <w:sz w:val="20"/>
                <w:szCs w:val="20"/>
              </w:rPr>
              <w:t>，该模式下虚拟机不固定关联给用户，当用户需要时从桌面资源池中随机获取一个闲置虚拟机，退出后自动归还资源，供其他用户使用。</w:t>
            </w:r>
          </w:p>
        </w:tc>
      </w:tr>
      <w:tr w:rsidR="00836DC1" w:rsidRPr="00836DC1" w:rsidTr="00836DC1">
        <w:trPr>
          <w:trHeight w:val="104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9、提供云盘存储方案，包括个人云盘和</w:t>
            </w:r>
            <w:proofErr w:type="gramStart"/>
            <w:r w:rsidRPr="00836DC1">
              <w:rPr>
                <w:rFonts w:ascii="仿宋" w:eastAsia="仿宋" w:hAnsi="仿宋" w:cs="宋体" w:hint="eastAsia"/>
                <w:color w:val="000000"/>
                <w:kern w:val="0"/>
                <w:sz w:val="20"/>
                <w:szCs w:val="20"/>
              </w:rPr>
              <w:t>公共云</w:t>
            </w:r>
            <w:proofErr w:type="gramEnd"/>
            <w:r w:rsidRPr="00836DC1">
              <w:rPr>
                <w:rFonts w:ascii="仿宋" w:eastAsia="仿宋" w:hAnsi="仿宋" w:cs="宋体" w:hint="eastAsia"/>
                <w:color w:val="000000"/>
                <w:kern w:val="0"/>
                <w:sz w:val="20"/>
                <w:szCs w:val="20"/>
              </w:rPr>
              <w:t>盘，可设置配额和读写权限，其中个人云盘绑定用户，只允许特定用户访问，</w:t>
            </w:r>
            <w:proofErr w:type="gramStart"/>
            <w:r w:rsidRPr="00836DC1">
              <w:rPr>
                <w:rFonts w:ascii="仿宋" w:eastAsia="仿宋" w:hAnsi="仿宋" w:cs="宋体" w:hint="eastAsia"/>
                <w:color w:val="000000"/>
                <w:kern w:val="0"/>
                <w:sz w:val="20"/>
                <w:szCs w:val="20"/>
              </w:rPr>
              <w:t>公共云盘允许</w:t>
            </w:r>
            <w:proofErr w:type="gramEnd"/>
            <w:r w:rsidRPr="00836DC1">
              <w:rPr>
                <w:rFonts w:ascii="仿宋" w:eastAsia="仿宋" w:hAnsi="仿宋" w:cs="宋体" w:hint="eastAsia"/>
                <w:color w:val="000000"/>
                <w:kern w:val="0"/>
                <w:sz w:val="20"/>
                <w:szCs w:val="20"/>
              </w:rPr>
              <w:t>所有人访问。</w:t>
            </w:r>
          </w:p>
        </w:tc>
      </w:tr>
      <w:tr w:rsidR="00836DC1" w:rsidRPr="00836DC1" w:rsidTr="00836DC1">
        <w:trPr>
          <w:trHeight w:val="182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10、提供软件分发，通过创建软件库并关联给虚拟机，实现应用软件、驱动程序的增量式更新，不需要在每个虚拟机执行安装过程，整个分发过程秒级完成，且分发后不会覆盖原虚拟机的个性化配置和自主安装的软件，本项目要求提供应用软件、USB驱动、网页快捷方式和页面控件、办公文件的分发。</w:t>
            </w:r>
          </w:p>
        </w:tc>
      </w:tr>
      <w:tr w:rsidR="00836DC1" w:rsidRPr="00836DC1" w:rsidTr="00836DC1">
        <w:trPr>
          <w:trHeight w:val="15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11、为了按我单位真实情况合理规划服务器的资源使用，同时准确评估现有剩余服务器适合运行的虚拟化终端场景及具体数量，本项目要求提供性能基准评估工具，可根据使用情况模拟一系列行为操作，并自动收集性能参数、响应时间等数据，以确定一个体验最优、成本合理的配置建议。</w:t>
            </w:r>
          </w:p>
        </w:tc>
      </w:tr>
      <w:tr w:rsidR="00836DC1" w:rsidRPr="00836DC1" w:rsidTr="00836DC1">
        <w:trPr>
          <w:trHeight w:val="78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12、支持统一完成虚拟化终端的开机、关机、挂起、重启等操作，并支持为虚拟化终端设置开关机计划。</w:t>
            </w:r>
          </w:p>
        </w:tc>
      </w:tr>
      <w:tr w:rsidR="00836DC1" w:rsidRPr="00836DC1" w:rsidTr="00836DC1">
        <w:trPr>
          <w:trHeight w:val="52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13、系统生产厂商研发软件开发能力通过国际CMMI5级别认证。</w:t>
            </w:r>
          </w:p>
        </w:tc>
      </w:tr>
      <w:tr w:rsidR="00836DC1" w:rsidRPr="00836DC1" w:rsidTr="00836DC1">
        <w:trPr>
          <w:trHeight w:val="104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14、硬件配置：CPU：不低于2*E5-2680V4（16核2.5GHZ），RAM≥128GB，接口≥6*GE、配置1+1冗余电源，配备1*480GSSD，6*4TSATA的数据盘,高度≥2U。</w:t>
            </w:r>
          </w:p>
        </w:tc>
      </w:tr>
      <w:tr w:rsidR="00836DC1" w:rsidRPr="00836DC1" w:rsidTr="00836DC1">
        <w:trPr>
          <w:trHeight w:val="52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15、为保证使用效果，交货时需现场进行功能测试。</w:t>
            </w:r>
          </w:p>
        </w:tc>
      </w:tr>
      <w:tr w:rsidR="00836DC1" w:rsidRPr="00836DC1" w:rsidTr="00836DC1">
        <w:trPr>
          <w:trHeight w:val="520"/>
        </w:trPr>
        <w:tc>
          <w:tcPr>
            <w:tcW w:w="540" w:type="dxa"/>
            <w:vMerge w:val="restart"/>
            <w:tcBorders>
              <w:top w:val="nil"/>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35</w:t>
            </w:r>
          </w:p>
        </w:tc>
        <w:tc>
          <w:tcPr>
            <w:tcW w:w="873" w:type="dxa"/>
            <w:vMerge w:val="restart"/>
            <w:tcBorders>
              <w:top w:val="nil"/>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虚拟</w:t>
            </w:r>
            <w:proofErr w:type="gramStart"/>
            <w:r w:rsidRPr="00836DC1">
              <w:rPr>
                <w:rFonts w:ascii="仿宋" w:eastAsia="仿宋" w:hAnsi="仿宋" w:cs="宋体" w:hint="eastAsia"/>
                <w:color w:val="000000"/>
                <w:kern w:val="0"/>
                <w:sz w:val="20"/>
                <w:szCs w:val="20"/>
              </w:rPr>
              <w:t>化培训</w:t>
            </w:r>
            <w:proofErr w:type="gramEnd"/>
            <w:r w:rsidRPr="00836DC1">
              <w:rPr>
                <w:rFonts w:ascii="仿宋" w:eastAsia="仿宋" w:hAnsi="仿宋" w:cs="宋体" w:hint="eastAsia"/>
                <w:color w:val="000000"/>
                <w:kern w:val="0"/>
                <w:sz w:val="20"/>
                <w:szCs w:val="20"/>
              </w:rPr>
              <w:t>系统终端</w:t>
            </w:r>
          </w:p>
        </w:tc>
        <w:tc>
          <w:tcPr>
            <w:tcW w:w="41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36DC1" w:rsidRPr="00836DC1" w:rsidRDefault="00836DC1" w:rsidP="00836DC1">
            <w:pPr>
              <w:widowControl/>
              <w:jc w:val="center"/>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134个</w:t>
            </w: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1、配置采用ARM芯片，内存≥1GB，本地闪存≥2GB，配置不少于4个USB口，</w:t>
            </w:r>
            <w:proofErr w:type="gramStart"/>
            <w:r w:rsidRPr="00836DC1">
              <w:rPr>
                <w:rFonts w:ascii="仿宋" w:eastAsia="仿宋" w:hAnsi="仿宋" w:cs="宋体" w:hint="eastAsia"/>
                <w:color w:val="000000"/>
                <w:kern w:val="0"/>
                <w:sz w:val="20"/>
                <w:szCs w:val="20"/>
              </w:rPr>
              <w:t>标配</w:t>
            </w:r>
            <w:proofErr w:type="gramEnd"/>
            <w:r w:rsidRPr="00836DC1">
              <w:rPr>
                <w:rFonts w:ascii="仿宋" w:eastAsia="仿宋" w:hAnsi="仿宋" w:cs="宋体" w:hint="eastAsia"/>
                <w:color w:val="000000"/>
                <w:kern w:val="0"/>
                <w:sz w:val="20"/>
                <w:szCs w:val="20"/>
              </w:rPr>
              <w:t>VGA接口。</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2、采用嵌入式操作系统。</w:t>
            </w:r>
          </w:p>
        </w:tc>
      </w:tr>
      <w:tr w:rsidR="00836DC1" w:rsidRPr="00836DC1" w:rsidTr="00836DC1">
        <w:trPr>
          <w:trHeight w:val="15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3、易用性管理：支持配置自定义开机画面、支持终端分组管理、支持配置终端定时开关机计划、支持开启“终端加电自启”功能、支持配置是否自动下载并安装更新、支持批量移动/删除/关闭终端、支持配置是否允许自动登录和保存密码。（截图证明）</w:t>
            </w:r>
          </w:p>
        </w:tc>
      </w:tr>
      <w:tr w:rsidR="00836DC1" w:rsidRPr="00836DC1" w:rsidTr="00836DC1">
        <w:trPr>
          <w:trHeight w:val="52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*4、为保证系统兼容性，需与虚拟化主机为同</w:t>
            </w:r>
            <w:proofErr w:type="gramStart"/>
            <w:r w:rsidRPr="00836DC1">
              <w:rPr>
                <w:rFonts w:ascii="仿宋" w:eastAsia="仿宋" w:hAnsi="仿宋" w:cs="宋体" w:hint="eastAsia"/>
                <w:color w:val="000000"/>
                <w:kern w:val="0"/>
                <w:sz w:val="20"/>
                <w:szCs w:val="20"/>
              </w:rPr>
              <w:t>一</w:t>
            </w:r>
            <w:proofErr w:type="gramEnd"/>
            <w:r w:rsidRPr="00836DC1">
              <w:rPr>
                <w:rFonts w:ascii="仿宋" w:eastAsia="仿宋" w:hAnsi="仿宋" w:cs="宋体" w:hint="eastAsia"/>
                <w:color w:val="000000"/>
                <w:kern w:val="0"/>
                <w:sz w:val="20"/>
                <w:szCs w:val="20"/>
              </w:rPr>
              <w:t>品牌</w:t>
            </w:r>
          </w:p>
        </w:tc>
      </w:tr>
      <w:tr w:rsidR="00836DC1" w:rsidRPr="00836DC1" w:rsidTr="00836DC1">
        <w:trPr>
          <w:trHeight w:val="260"/>
        </w:trPr>
        <w:tc>
          <w:tcPr>
            <w:tcW w:w="540" w:type="dxa"/>
            <w:vMerge w:val="restart"/>
            <w:tcBorders>
              <w:top w:val="nil"/>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36</w:t>
            </w:r>
          </w:p>
        </w:tc>
        <w:tc>
          <w:tcPr>
            <w:tcW w:w="873" w:type="dxa"/>
            <w:vMerge w:val="restart"/>
            <w:tcBorders>
              <w:top w:val="nil"/>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液晶拼接显示屏</w:t>
            </w:r>
          </w:p>
        </w:tc>
        <w:tc>
          <w:tcPr>
            <w:tcW w:w="41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36DC1" w:rsidRPr="00836DC1" w:rsidRDefault="00836DC1" w:rsidP="00836DC1">
            <w:pPr>
              <w:widowControl/>
              <w:jc w:val="center"/>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2套</w:t>
            </w: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*1、工业级显示面板，单块屏幕尺寸：≥55英寸</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2、分辨率：≥1920*1080</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3、亮度：≥500cd/㎡</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4、动态对比度：≥500000:1</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5、可视角度（水平*垂直）：178°/178°</w:t>
            </w:r>
          </w:p>
        </w:tc>
      </w:tr>
      <w:tr w:rsidR="00836DC1" w:rsidRPr="00836DC1" w:rsidTr="00836DC1">
        <w:trPr>
          <w:trHeight w:val="52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6、主要接口：RGB/VGA、DVI、HDMI、</w:t>
            </w:r>
            <w:proofErr w:type="spellStart"/>
            <w:r w:rsidRPr="00836DC1">
              <w:rPr>
                <w:rFonts w:ascii="仿宋" w:eastAsia="仿宋" w:hAnsi="仿宋" w:cs="宋体" w:hint="eastAsia"/>
                <w:color w:val="000000"/>
                <w:kern w:val="0"/>
                <w:sz w:val="20"/>
                <w:szCs w:val="20"/>
              </w:rPr>
              <w:t>YPbPr</w:t>
            </w:r>
            <w:proofErr w:type="spellEnd"/>
            <w:r w:rsidRPr="00836DC1">
              <w:rPr>
                <w:rFonts w:ascii="仿宋" w:eastAsia="仿宋" w:hAnsi="仿宋" w:cs="宋体" w:hint="eastAsia"/>
                <w:color w:val="000000"/>
                <w:kern w:val="0"/>
                <w:sz w:val="20"/>
                <w:szCs w:val="20"/>
              </w:rPr>
              <w:t>、CVBS、RS232</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7、双边拼缝：≤1.8mm</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8、尺寸：不低于3行*4列</w:t>
            </w:r>
          </w:p>
        </w:tc>
      </w:tr>
      <w:tr w:rsidR="00836DC1" w:rsidRPr="00836DC1" w:rsidTr="00836DC1">
        <w:trPr>
          <w:trHeight w:val="52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9、提供Web管理，网页控制功能，可通过PAD控制大屏开关机，场景切换等操作</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10、具备DVI、DisplayPort</w:t>
            </w:r>
            <w:proofErr w:type="gramStart"/>
            <w:r w:rsidRPr="00836DC1">
              <w:rPr>
                <w:rFonts w:ascii="仿宋" w:eastAsia="仿宋" w:hAnsi="仿宋" w:cs="宋体" w:hint="eastAsia"/>
                <w:color w:val="000000"/>
                <w:kern w:val="0"/>
                <w:sz w:val="20"/>
                <w:szCs w:val="20"/>
              </w:rPr>
              <w:t>双环接</w:t>
            </w:r>
            <w:proofErr w:type="gramEnd"/>
          </w:p>
        </w:tc>
      </w:tr>
      <w:tr w:rsidR="00836DC1" w:rsidRPr="00836DC1" w:rsidTr="00836DC1">
        <w:trPr>
          <w:trHeight w:val="52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11、内置风扇,具备智能散热系统，并且可以根据环境温度高低依靠温感自动调节风扇的开关及转速</w:t>
            </w:r>
          </w:p>
        </w:tc>
      </w:tr>
      <w:tr w:rsidR="00836DC1" w:rsidRPr="00836DC1" w:rsidTr="00836DC1">
        <w:trPr>
          <w:trHeight w:val="52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12、提供邮件告警功能，在显示器出现异常情况时自动通过邮件告警</w:t>
            </w:r>
          </w:p>
        </w:tc>
      </w:tr>
      <w:tr w:rsidR="00836DC1" w:rsidRPr="00836DC1" w:rsidTr="00836DC1">
        <w:trPr>
          <w:trHeight w:val="52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13、显示屏符合全球规格的CCC，CECP，CE，EMC，EMF，GOST，FCC，CB，UL等安全及能效认证</w:t>
            </w:r>
          </w:p>
        </w:tc>
      </w:tr>
      <w:tr w:rsidR="00836DC1" w:rsidRPr="00836DC1" w:rsidTr="00836DC1">
        <w:trPr>
          <w:trHeight w:val="520"/>
        </w:trPr>
        <w:tc>
          <w:tcPr>
            <w:tcW w:w="540" w:type="dxa"/>
            <w:vMerge w:val="restart"/>
            <w:tcBorders>
              <w:top w:val="nil"/>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37</w:t>
            </w:r>
          </w:p>
        </w:tc>
        <w:tc>
          <w:tcPr>
            <w:tcW w:w="873" w:type="dxa"/>
            <w:vMerge w:val="restart"/>
            <w:tcBorders>
              <w:top w:val="nil"/>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拼接处理器</w:t>
            </w:r>
          </w:p>
        </w:tc>
        <w:tc>
          <w:tcPr>
            <w:tcW w:w="41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36DC1" w:rsidRPr="00836DC1" w:rsidRDefault="00836DC1" w:rsidP="00836DC1">
            <w:pPr>
              <w:widowControl/>
              <w:jc w:val="center"/>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2套</w:t>
            </w: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1.设备应为纯硬件FPGA架构，标准的4U机架式设计，采用独享带宽方式为每个输入通道分配带宽</w:t>
            </w:r>
          </w:p>
        </w:tc>
      </w:tr>
      <w:tr w:rsidR="00836DC1" w:rsidRPr="00836DC1" w:rsidTr="00836DC1">
        <w:trPr>
          <w:trHeight w:val="78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*2.支持≥16路</w:t>
            </w:r>
            <w:proofErr w:type="spellStart"/>
            <w:r w:rsidRPr="00836DC1">
              <w:rPr>
                <w:rFonts w:ascii="仿宋" w:eastAsia="仿宋" w:hAnsi="仿宋" w:cs="宋体" w:hint="eastAsia"/>
                <w:color w:val="000000"/>
                <w:kern w:val="0"/>
                <w:sz w:val="20"/>
                <w:szCs w:val="20"/>
              </w:rPr>
              <w:t>DP,hdmi,VGA</w:t>
            </w:r>
            <w:proofErr w:type="spellEnd"/>
            <w:r w:rsidRPr="00836DC1">
              <w:rPr>
                <w:rFonts w:ascii="仿宋" w:eastAsia="仿宋" w:hAnsi="仿宋" w:cs="宋体" w:hint="eastAsia"/>
                <w:color w:val="000000"/>
                <w:kern w:val="0"/>
                <w:sz w:val="20"/>
                <w:szCs w:val="20"/>
              </w:rPr>
              <w:t>，</w:t>
            </w:r>
            <w:proofErr w:type="spellStart"/>
            <w:r w:rsidRPr="00836DC1">
              <w:rPr>
                <w:rFonts w:ascii="仿宋" w:eastAsia="仿宋" w:hAnsi="仿宋" w:cs="宋体" w:hint="eastAsia"/>
                <w:color w:val="000000"/>
                <w:kern w:val="0"/>
                <w:sz w:val="20"/>
                <w:szCs w:val="20"/>
              </w:rPr>
              <w:t>DVI,cvbs</w:t>
            </w:r>
            <w:proofErr w:type="spellEnd"/>
            <w:r w:rsidRPr="00836DC1">
              <w:rPr>
                <w:rFonts w:ascii="仿宋" w:eastAsia="仿宋" w:hAnsi="仿宋" w:cs="宋体" w:hint="eastAsia"/>
                <w:color w:val="000000"/>
                <w:kern w:val="0"/>
                <w:sz w:val="20"/>
                <w:szCs w:val="20"/>
              </w:rPr>
              <w:t>等信号，支持HDCP，支持EDID在线编辑，最大支持分辨率3840*2160@60Hz；</w:t>
            </w:r>
          </w:p>
        </w:tc>
      </w:tr>
      <w:tr w:rsidR="00836DC1" w:rsidRPr="00836DC1" w:rsidTr="00836DC1">
        <w:trPr>
          <w:trHeight w:val="52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3.DVI输出，支持≥16通道DVI信号输出，最大输出分辨率1920*1200@60Hz，可以自由开窗</w:t>
            </w:r>
          </w:p>
        </w:tc>
      </w:tr>
      <w:tr w:rsidR="00836DC1" w:rsidRPr="00836DC1" w:rsidTr="00836DC1">
        <w:trPr>
          <w:trHeight w:val="52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4.提供图像无缝实时切换功能（图像切换间隔</w:t>
            </w:r>
            <w:proofErr w:type="gramStart"/>
            <w:r w:rsidRPr="00836DC1">
              <w:rPr>
                <w:rFonts w:ascii="仿宋" w:eastAsia="仿宋" w:hAnsi="仿宋" w:cs="宋体" w:hint="eastAsia"/>
                <w:color w:val="000000"/>
                <w:kern w:val="0"/>
                <w:sz w:val="20"/>
                <w:szCs w:val="20"/>
              </w:rPr>
              <w:t>无黑场出现</w:t>
            </w:r>
            <w:proofErr w:type="gramEnd"/>
            <w:r w:rsidRPr="00836DC1">
              <w:rPr>
                <w:rFonts w:ascii="仿宋" w:eastAsia="仿宋" w:hAnsi="仿宋" w:cs="宋体" w:hint="eastAsia"/>
                <w:color w:val="000000"/>
                <w:kern w:val="0"/>
                <w:sz w:val="20"/>
                <w:szCs w:val="20"/>
              </w:rPr>
              <w:t>），切换时间≦20ms</w:t>
            </w:r>
          </w:p>
        </w:tc>
      </w:tr>
      <w:tr w:rsidR="00836DC1" w:rsidRPr="00836DC1" w:rsidTr="00836DC1">
        <w:trPr>
          <w:trHeight w:val="78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5.提供多组LED</w:t>
            </w:r>
            <w:proofErr w:type="gramStart"/>
            <w:r w:rsidRPr="00836DC1">
              <w:rPr>
                <w:rFonts w:ascii="仿宋" w:eastAsia="仿宋" w:hAnsi="仿宋" w:cs="宋体" w:hint="eastAsia"/>
                <w:color w:val="000000"/>
                <w:kern w:val="0"/>
                <w:sz w:val="20"/>
                <w:szCs w:val="20"/>
              </w:rPr>
              <w:t>屏同时</w:t>
            </w:r>
            <w:proofErr w:type="gramEnd"/>
            <w:r w:rsidRPr="00836DC1">
              <w:rPr>
                <w:rFonts w:ascii="仿宋" w:eastAsia="仿宋" w:hAnsi="仿宋" w:cs="宋体" w:hint="eastAsia"/>
                <w:color w:val="000000"/>
                <w:kern w:val="0"/>
                <w:sz w:val="20"/>
                <w:szCs w:val="20"/>
              </w:rPr>
              <w:t>控制功能，不同分辨率的LED屏实时全兼容，能实现控制不少于4组不同分辨率的LED屏显示</w:t>
            </w:r>
          </w:p>
        </w:tc>
      </w:tr>
      <w:tr w:rsidR="00836DC1" w:rsidRPr="00836DC1" w:rsidTr="00836DC1">
        <w:trPr>
          <w:trHeight w:val="104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6.设备具有支持SDI、HDMI、VGA、CVBS、</w:t>
            </w:r>
            <w:proofErr w:type="spellStart"/>
            <w:r w:rsidRPr="00836DC1">
              <w:rPr>
                <w:rFonts w:ascii="仿宋" w:eastAsia="仿宋" w:hAnsi="仿宋" w:cs="宋体" w:hint="eastAsia"/>
                <w:color w:val="000000"/>
                <w:kern w:val="0"/>
                <w:sz w:val="20"/>
                <w:szCs w:val="20"/>
              </w:rPr>
              <w:t>YPbPr</w:t>
            </w:r>
            <w:proofErr w:type="spellEnd"/>
            <w:r w:rsidRPr="00836DC1">
              <w:rPr>
                <w:rFonts w:ascii="仿宋" w:eastAsia="仿宋" w:hAnsi="仿宋" w:cs="宋体" w:hint="eastAsia"/>
                <w:color w:val="000000"/>
                <w:kern w:val="0"/>
                <w:sz w:val="20"/>
                <w:szCs w:val="20"/>
              </w:rPr>
              <w:t>、IP、DVI、</w:t>
            </w:r>
            <w:proofErr w:type="spellStart"/>
            <w:r w:rsidRPr="00836DC1">
              <w:rPr>
                <w:rFonts w:ascii="仿宋" w:eastAsia="仿宋" w:hAnsi="仿宋" w:cs="宋体" w:hint="eastAsia"/>
                <w:color w:val="000000"/>
                <w:kern w:val="0"/>
                <w:sz w:val="20"/>
                <w:szCs w:val="20"/>
              </w:rPr>
              <w:t>HDBaseT</w:t>
            </w:r>
            <w:proofErr w:type="spellEnd"/>
            <w:r w:rsidRPr="00836DC1">
              <w:rPr>
                <w:rFonts w:ascii="仿宋" w:eastAsia="仿宋" w:hAnsi="仿宋" w:cs="宋体" w:hint="eastAsia"/>
                <w:color w:val="000000"/>
                <w:kern w:val="0"/>
                <w:sz w:val="20"/>
                <w:szCs w:val="20"/>
              </w:rPr>
              <w:t>、光纤信号等信号的混合输入，同时支持Dual-</w:t>
            </w:r>
            <w:proofErr w:type="spellStart"/>
            <w:r w:rsidRPr="00836DC1">
              <w:rPr>
                <w:rFonts w:ascii="仿宋" w:eastAsia="仿宋" w:hAnsi="仿宋" w:cs="宋体" w:hint="eastAsia"/>
                <w:color w:val="000000"/>
                <w:kern w:val="0"/>
                <w:sz w:val="20"/>
                <w:szCs w:val="20"/>
              </w:rPr>
              <w:t>LinkDVI</w:t>
            </w:r>
            <w:proofErr w:type="spellEnd"/>
            <w:r w:rsidRPr="00836DC1">
              <w:rPr>
                <w:rFonts w:ascii="仿宋" w:eastAsia="仿宋" w:hAnsi="仿宋" w:cs="宋体" w:hint="eastAsia"/>
                <w:color w:val="000000"/>
                <w:kern w:val="0"/>
                <w:sz w:val="20"/>
                <w:szCs w:val="20"/>
              </w:rPr>
              <w:t>、DP、HDMI1.4等4K分辨率采集</w:t>
            </w:r>
          </w:p>
        </w:tc>
      </w:tr>
      <w:tr w:rsidR="00836DC1" w:rsidRPr="00836DC1" w:rsidTr="00836DC1">
        <w:trPr>
          <w:trHeight w:val="52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7.提供信号</w:t>
            </w:r>
            <w:proofErr w:type="gramStart"/>
            <w:r w:rsidRPr="00836DC1">
              <w:rPr>
                <w:rFonts w:ascii="仿宋" w:eastAsia="仿宋" w:hAnsi="仿宋" w:cs="宋体" w:hint="eastAsia"/>
                <w:color w:val="000000"/>
                <w:kern w:val="0"/>
                <w:sz w:val="20"/>
                <w:szCs w:val="20"/>
              </w:rPr>
              <w:t>源预监</w:t>
            </w:r>
            <w:proofErr w:type="gramEnd"/>
            <w:r w:rsidRPr="00836DC1">
              <w:rPr>
                <w:rFonts w:ascii="仿宋" w:eastAsia="仿宋" w:hAnsi="仿宋" w:cs="宋体" w:hint="eastAsia"/>
                <w:color w:val="000000"/>
                <w:kern w:val="0"/>
                <w:sz w:val="20"/>
                <w:szCs w:val="20"/>
              </w:rPr>
              <w:t>功能，支持浏览所有输入信号源的实时预览画面</w:t>
            </w:r>
          </w:p>
        </w:tc>
      </w:tr>
      <w:tr w:rsidR="00836DC1" w:rsidRPr="00836DC1" w:rsidTr="00836DC1">
        <w:trPr>
          <w:trHeight w:val="52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8.提供输入通道字符叠加功能，可自定义字体、颜色、大小、位置、透明度等参数。</w:t>
            </w:r>
          </w:p>
        </w:tc>
      </w:tr>
      <w:tr w:rsidR="00836DC1" w:rsidRPr="00836DC1" w:rsidTr="00836DC1">
        <w:trPr>
          <w:trHeight w:val="104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38</w:t>
            </w:r>
          </w:p>
        </w:tc>
        <w:tc>
          <w:tcPr>
            <w:tcW w:w="873"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液晶拼接屏支架</w:t>
            </w:r>
          </w:p>
        </w:tc>
        <w:tc>
          <w:tcPr>
            <w:tcW w:w="411" w:type="dxa"/>
            <w:tcBorders>
              <w:top w:val="nil"/>
              <w:left w:val="nil"/>
              <w:bottom w:val="single" w:sz="4" w:space="0" w:color="auto"/>
              <w:right w:val="single" w:sz="4" w:space="0" w:color="auto"/>
            </w:tcBorders>
            <w:shd w:val="clear" w:color="auto" w:fill="auto"/>
            <w:noWrap/>
            <w:vAlign w:val="center"/>
            <w:hideMark/>
          </w:tcPr>
          <w:p w:rsidR="00836DC1" w:rsidRPr="00836DC1" w:rsidRDefault="00836DC1" w:rsidP="00836DC1">
            <w:pPr>
              <w:widowControl/>
              <w:jc w:val="center"/>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2套</w:t>
            </w: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国标不锈钢结构，尺寸按实际需求订制</w:t>
            </w:r>
          </w:p>
        </w:tc>
      </w:tr>
      <w:tr w:rsidR="00836DC1" w:rsidRPr="00836DC1" w:rsidTr="00836DC1">
        <w:trPr>
          <w:trHeight w:val="520"/>
        </w:trPr>
        <w:tc>
          <w:tcPr>
            <w:tcW w:w="540" w:type="dxa"/>
            <w:vMerge w:val="restart"/>
            <w:tcBorders>
              <w:top w:val="nil"/>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39</w:t>
            </w:r>
          </w:p>
        </w:tc>
        <w:tc>
          <w:tcPr>
            <w:tcW w:w="873" w:type="dxa"/>
            <w:vMerge w:val="restart"/>
            <w:tcBorders>
              <w:top w:val="nil"/>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室内高清全彩LED显示屏</w:t>
            </w:r>
          </w:p>
        </w:tc>
        <w:tc>
          <w:tcPr>
            <w:tcW w:w="411" w:type="dxa"/>
            <w:vMerge w:val="restart"/>
            <w:tcBorders>
              <w:top w:val="nil"/>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≥17.2㎡</w:t>
            </w: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1.物理像素间距≤2.0m，屏体像大小：在长9.7米，高2米范围内条状铺设；</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2.主屏显示尺寸：宽3200mm＊高1920mm；</w:t>
            </w:r>
          </w:p>
        </w:tc>
      </w:tr>
      <w:tr w:rsidR="00836DC1" w:rsidRPr="00836DC1" w:rsidTr="00836DC1">
        <w:trPr>
          <w:trHeight w:val="28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3.像素组成：1R1G1B,箱体640mm*480mm</w:t>
            </w:r>
          </w:p>
        </w:tc>
      </w:tr>
      <w:tr w:rsidR="00836DC1" w:rsidRPr="00836DC1" w:rsidTr="00836DC1">
        <w:trPr>
          <w:trHeight w:val="28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4.外壳防护等级：C级，P≥IP30</w:t>
            </w:r>
          </w:p>
        </w:tc>
      </w:tr>
      <w:tr w:rsidR="00836DC1" w:rsidRPr="00836DC1" w:rsidTr="00836DC1">
        <w:trPr>
          <w:trHeight w:val="28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5.平整度：C级，P≤0.1mm;</w:t>
            </w:r>
          </w:p>
        </w:tc>
      </w:tr>
      <w:tr w:rsidR="00836DC1" w:rsidRPr="00836DC1" w:rsidTr="00836DC1">
        <w:trPr>
          <w:trHeight w:val="28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6.亮度均匀性≥96%；色度均匀性：±0.003Cx,Cy之内；</w:t>
            </w:r>
          </w:p>
        </w:tc>
      </w:tr>
      <w:tr w:rsidR="00836DC1" w:rsidRPr="00836DC1" w:rsidTr="00836DC1">
        <w:trPr>
          <w:trHeight w:val="29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7.视角：水平视角≥160度；垂直视角≥140度</w:t>
            </w:r>
          </w:p>
        </w:tc>
      </w:tr>
      <w:tr w:rsidR="00836DC1" w:rsidRPr="00836DC1" w:rsidTr="00836DC1">
        <w:trPr>
          <w:trHeight w:val="28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8.电源平均效率：LED显示屏供电电源的功率因素不小于90%，转换效率不小于80%;</w:t>
            </w:r>
          </w:p>
        </w:tc>
      </w:tr>
      <w:tr w:rsidR="00836DC1" w:rsidRPr="00836DC1" w:rsidTr="00836DC1">
        <w:trPr>
          <w:trHeight w:val="28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9.亮度≥600cd/m2</w:t>
            </w:r>
          </w:p>
        </w:tc>
      </w:tr>
      <w:tr w:rsidR="00836DC1" w:rsidRPr="00836DC1" w:rsidTr="00836DC1">
        <w:trPr>
          <w:trHeight w:val="28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10.色温：3000K-9000K(可调)、</w:t>
            </w:r>
            <w:proofErr w:type="gramStart"/>
            <w:r w:rsidRPr="00836DC1">
              <w:rPr>
                <w:rFonts w:ascii="仿宋" w:eastAsia="仿宋" w:hAnsi="仿宋" w:cs="宋体" w:hint="eastAsia"/>
                <w:color w:val="000000"/>
                <w:kern w:val="0"/>
                <w:sz w:val="20"/>
                <w:szCs w:val="20"/>
              </w:rPr>
              <w:t>色域</w:t>
            </w:r>
            <w:proofErr w:type="gramEnd"/>
            <w:r w:rsidRPr="00836DC1">
              <w:rPr>
                <w:rFonts w:ascii="仿宋" w:eastAsia="仿宋" w:hAnsi="仿宋" w:cs="宋体" w:hint="eastAsia"/>
                <w:color w:val="000000"/>
                <w:kern w:val="0"/>
                <w:sz w:val="20"/>
                <w:szCs w:val="20"/>
              </w:rPr>
              <w:t>≥120%NTSC;</w:t>
            </w:r>
          </w:p>
        </w:tc>
      </w:tr>
      <w:tr w:rsidR="00836DC1" w:rsidRPr="00836DC1" w:rsidTr="00836DC1">
        <w:trPr>
          <w:trHeight w:val="28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11.刷新频率：≥1920Hz</w:t>
            </w:r>
          </w:p>
        </w:tc>
      </w:tr>
      <w:tr w:rsidR="00836DC1" w:rsidRPr="00836DC1" w:rsidTr="00836DC1">
        <w:trPr>
          <w:trHeight w:val="29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12.对比度：4500:1</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13.平均功耗：170W/m2</w:t>
            </w:r>
          </w:p>
        </w:tc>
      </w:tr>
      <w:tr w:rsidR="00836DC1" w:rsidRPr="00836DC1" w:rsidTr="00836DC1">
        <w:trPr>
          <w:trHeight w:val="52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14.接地：应有保护接地端子，接地电阻不大于0.1欧;</w:t>
            </w:r>
          </w:p>
        </w:tc>
      </w:tr>
      <w:tr w:rsidR="00836DC1" w:rsidRPr="00836DC1" w:rsidTr="00836DC1">
        <w:trPr>
          <w:trHeight w:val="52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15.数据存储：支持模块亮度色度校正数据的存储</w:t>
            </w:r>
            <w:proofErr w:type="gramStart"/>
            <w:r w:rsidRPr="00836DC1">
              <w:rPr>
                <w:rFonts w:ascii="仿宋" w:eastAsia="仿宋" w:hAnsi="仿宋" w:cs="宋体" w:hint="eastAsia"/>
                <w:color w:val="000000"/>
                <w:kern w:val="0"/>
                <w:sz w:val="20"/>
                <w:szCs w:val="20"/>
              </w:rPr>
              <w:t>及回读功能</w:t>
            </w:r>
            <w:proofErr w:type="gramEnd"/>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16.噪音≤5DB；</w:t>
            </w:r>
          </w:p>
        </w:tc>
      </w:tr>
      <w:tr w:rsidR="00836DC1" w:rsidRPr="00836DC1" w:rsidTr="00836DC1">
        <w:trPr>
          <w:trHeight w:val="78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17.温升：正常使用时在达到热平衡后，屏体结构的金属部分温升不超过30K，绝缘材料温升不超过50K;</w:t>
            </w:r>
          </w:p>
        </w:tc>
      </w:tr>
      <w:tr w:rsidR="00836DC1" w:rsidRPr="00836DC1" w:rsidTr="00836DC1">
        <w:trPr>
          <w:trHeight w:val="52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18.安装方式：支持前安装、后安装、贴墙安装、吊装等多类型安装应用方式；</w:t>
            </w:r>
          </w:p>
        </w:tc>
      </w:tr>
      <w:tr w:rsidR="00836DC1" w:rsidRPr="00836DC1" w:rsidTr="00836DC1">
        <w:trPr>
          <w:trHeight w:val="52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19.LED保护方式：支持模组级的LED灯珠防撞保护装置；</w:t>
            </w:r>
          </w:p>
        </w:tc>
      </w:tr>
      <w:tr w:rsidR="00836DC1" w:rsidRPr="00836DC1" w:rsidTr="00836DC1">
        <w:trPr>
          <w:trHeight w:val="52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20.多层印刷电路：采用多层印刷线路板，PCB</w:t>
            </w:r>
            <w:proofErr w:type="gramStart"/>
            <w:r w:rsidRPr="00836DC1">
              <w:rPr>
                <w:rFonts w:ascii="仿宋" w:eastAsia="仿宋" w:hAnsi="仿宋" w:cs="宋体" w:hint="eastAsia"/>
                <w:color w:val="000000"/>
                <w:kern w:val="0"/>
                <w:sz w:val="20"/>
                <w:szCs w:val="20"/>
              </w:rPr>
              <w:t>表面沉金处理</w:t>
            </w:r>
            <w:proofErr w:type="gramEnd"/>
            <w:r w:rsidRPr="00836DC1">
              <w:rPr>
                <w:rFonts w:ascii="仿宋" w:eastAsia="仿宋" w:hAnsi="仿宋" w:cs="宋体" w:hint="eastAsia"/>
                <w:color w:val="000000"/>
                <w:kern w:val="0"/>
                <w:sz w:val="20"/>
                <w:szCs w:val="20"/>
              </w:rPr>
              <w:t>工艺；</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21.换帧频率：60HZ，支持120HZ等3D显示技术</w:t>
            </w:r>
          </w:p>
        </w:tc>
      </w:tr>
      <w:tr w:rsidR="00836DC1" w:rsidRPr="00836DC1" w:rsidTr="00836DC1">
        <w:trPr>
          <w:trHeight w:val="780"/>
        </w:trPr>
        <w:tc>
          <w:tcPr>
            <w:tcW w:w="540" w:type="dxa"/>
            <w:vMerge w:val="restart"/>
            <w:tcBorders>
              <w:top w:val="nil"/>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40</w:t>
            </w:r>
          </w:p>
        </w:tc>
        <w:tc>
          <w:tcPr>
            <w:tcW w:w="873" w:type="dxa"/>
            <w:vMerge w:val="restart"/>
            <w:tcBorders>
              <w:top w:val="nil"/>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LED视频处理器</w:t>
            </w:r>
          </w:p>
        </w:tc>
        <w:tc>
          <w:tcPr>
            <w:tcW w:w="41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36DC1" w:rsidRPr="00836DC1" w:rsidRDefault="00836DC1" w:rsidP="00836DC1">
            <w:pPr>
              <w:widowControl/>
              <w:jc w:val="center"/>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1台</w:t>
            </w: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1.单张板卡支持4通道输入或输出，紧凑型机箱，模拟视频单板卡支持16路同时输入，单卡支持2种信号源任意组合；</w:t>
            </w:r>
          </w:p>
        </w:tc>
      </w:tr>
      <w:tr w:rsidR="00836DC1" w:rsidRPr="00836DC1" w:rsidTr="00836DC1">
        <w:trPr>
          <w:trHeight w:val="52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2.输入输出板卡可热插拔，输入板卡热插拔恢复时间＜2s，输出板卡热插拔恢复时间＜8s</w:t>
            </w:r>
          </w:p>
        </w:tc>
      </w:tr>
      <w:tr w:rsidR="00836DC1" w:rsidRPr="00836DC1" w:rsidTr="00836DC1">
        <w:trPr>
          <w:trHeight w:val="52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3.开机时间≤10s，启动电源至</w:t>
            </w:r>
            <w:proofErr w:type="gramStart"/>
            <w:r w:rsidRPr="00836DC1">
              <w:rPr>
                <w:rFonts w:ascii="仿宋" w:eastAsia="仿宋" w:hAnsi="仿宋" w:cs="宋体" w:hint="eastAsia"/>
                <w:color w:val="000000"/>
                <w:kern w:val="0"/>
                <w:sz w:val="20"/>
                <w:szCs w:val="20"/>
              </w:rPr>
              <w:t>输出最总画面</w:t>
            </w:r>
            <w:proofErr w:type="gramEnd"/>
            <w:r w:rsidRPr="00836DC1">
              <w:rPr>
                <w:rFonts w:ascii="仿宋" w:eastAsia="仿宋" w:hAnsi="仿宋" w:cs="宋体" w:hint="eastAsia"/>
                <w:color w:val="000000"/>
                <w:kern w:val="0"/>
                <w:sz w:val="20"/>
                <w:szCs w:val="20"/>
              </w:rPr>
              <w:t>的时间间隔</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4、平均故障时间间隔（MTBF）不小于96000小时</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5、最大单机背板信号处理带宽不小于720Gbps</w:t>
            </w:r>
          </w:p>
        </w:tc>
      </w:tr>
      <w:tr w:rsidR="00836DC1" w:rsidRPr="00836DC1" w:rsidTr="00836DC1">
        <w:trPr>
          <w:trHeight w:val="78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6、对各个输入通道采用纯硬件处理技术，采用独享带宽方式为每个输入通道分配带宽，切换过程中对其他信号无影响</w:t>
            </w:r>
          </w:p>
        </w:tc>
      </w:tr>
      <w:tr w:rsidR="00836DC1" w:rsidRPr="00836DC1" w:rsidTr="00836DC1">
        <w:trPr>
          <w:trHeight w:val="78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7.支持集中采集DVI、VGA、CVBS、</w:t>
            </w:r>
            <w:proofErr w:type="spellStart"/>
            <w:r w:rsidRPr="00836DC1">
              <w:rPr>
                <w:rFonts w:ascii="仿宋" w:eastAsia="仿宋" w:hAnsi="仿宋" w:cs="宋体" w:hint="eastAsia"/>
                <w:color w:val="000000"/>
                <w:kern w:val="0"/>
                <w:sz w:val="20"/>
                <w:szCs w:val="20"/>
              </w:rPr>
              <w:t>HDBaseT</w:t>
            </w:r>
            <w:proofErr w:type="spellEnd"/>
            <w:r w:rsidRPr="00836DC1">
              <w:rPr>
                <w:rFonts w:ascii="仿宋" w:eastAsia="仿宋" w:hAnsi="仿宋" w:cs="宋体" w:hint="eastAsia"/>
                <w:color w:val="000000"/>
                <w:kern w:val="0"/>
                <w:sz w:val="20"/>
                <w:szCs w:val="20"/>
              </w:rPr>
              <w:t>、HDMI、SDI、</w:t>
            </w:r>
            <w:proofErr w:type="spellStart"/>
            <w:r w:rsidRPr="00836DC1">
              <w:rPr>
                <w:rFonts w:ascii="仿宋" w:eastAsia="仿宋" w:hAnsi="仿宋" w:cs="宋体" w:hint="eastAsia"/>
                <w:color w:val="000000"/>
                <w:kern w:val="0"/>
                <w:sz w:val="20"/>
                <w:szCs w:val="20"/>
              </w:rPr>
              <w:t>YPbPr</w:t>
            </w:r>
            <w:proofErr w:type="spellEnd"/>
            <w:r w:rsidRPr="00836DC1">
              <w:rPr>
                <w:rFonts w:ascii="仿宋" w:eastAsia="仿宋" w:hAnsi="仿宋" w:cs="宋体" w:hint="eastAsia"/>
                <w:color w:val="000000"/>
                <w:kern w:val="0"/>
                <w:sz w:val="20"/>
                <w:szCs w:val="20"/>
              </w:rPr>
              <w:t>、光纤、网络等2K信号，Dual-</w:t>
            </w:r>
            <w:proofErr w:type="spellStart"/>
            <w:r w:rsidRPr="00836DC1">
              <w:rPr>
                <w:rFonts w:ascii="仿宋" w:eastAsia="仿宋" w:hAnsi="仿宋" w:cs="宋体" w:hint="eastAsia"/>
                <w:color w:val="000000"/>
                <w:kern w:val="0"/>
                <w:sz w:val="20"/>
                <w:szCs w:val="20"/>
              </w:rPr>
              <w:t>linkDVI</w:t>
            </w:r>
            <w:proofErr w:type="spellEnd"/>
            <w:r w:rsidRPr="00836DC1">
              <w:rPr>
                <w:rFonts w:ascii="仿宋" w:eastAsia="仿宋" w:hAnsi="仿宋" w:cs="宋体" w:hint="eastAsia"/>
                <w:color w:val="000000"/>
                <w:kern w:val="0"/>
                <w:sz w:val="20"/>
                <w:szCs w:val="20"/>
              </w:rPr>
              <w:t>、HDMI1.4、DisplayPort等4K信号。</w:t>
            </w:r>
          </w:p>
        </w:tc>
      </w:tr>
      <w:tr w:rsidR="00836DC1" w:rsidRPr="00836DC1" w:rsidTr="00836DC1">
        <w:trPr>
          <w:trHeight w:val="78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8.支持DVI、</w:t>
            </w:r>
            <w:proofErr w:type="spellStart"/>
            <w:r w:rsidRPr="00836DC1">
              <w:rPr>
                <w:rFonts w:ascii="仿宋" w:eastAsia="仿宋" w:hAnsi="仿宋" w:cs="宋体" w:hint="eastAsia"/>
                <w:color w:val="000000"/>
                <w:kern w:val="0"/>
                <w:sz w:val="20"/>
                <w:szCs w:val="20"/>
              </w:rPr>
              <w:t>HDBaseT</w:t>
            </w:r>
            <w:proofErr w:type="spellEnd"/>
            <w:r w:rsidRPr="00836DC1">
              <w:rPr>
                <w:rFonts w:ascii="仿宋" w:eastAsia="仿宋" w:hAnsi="仿宋" w:cs="宋体" w:hint="eastAsia"/>
                <w:color w:val="000000"/>
                <w:kern w:val="0"/>
                <w:sz w:val="20"/>
                <w:szCs w:val="20"/>
              </w:rPr>
              <w:t>、HDMI、SDI、光纤、CVBS等常见的2K信号输出，Dual-</w:t>
            </w:r>
            <w:proofErr w:type="spellStart"/>
            <w:r w:rsidRPr="00836DC1">
              <w:rPr>
                <w:rFonts w:ascii="仿宋" w:eastAsia="仿宋" w:hAnsi="仿宋" w:cs="宋体" w:hint="eastAsia"/>
                <w:color w:val="000000"/>
                <w:kern w:val="0"/>
                <w:sz w:val="20"/>
                <w:szCs w:val="20"/>
              </w:rPr>
              <w:t>linkDVI</w:t>
            </w:r>
            <w:proofErr w:type="spellEnd"/>
            <w:r w:rsidRPr="00836DC1">
              <w:rPr>
                <w:rFonts w:ascii="仿宋" w:eastAsia="仿宋" w:hAnsi="仿宋" w:cs="宋体" w:hint="eastAsia"/>
                <w:color w:val="000000"/>
                <w:kern w:val="0"/>
                <w:sz w:val="20"/>
                <w:szCs w:val="20"/>
              </w:rPr>
              <w:t>、HDMI1.4等4K信号输出。</w:t>
            </w:r>
          </w:p>
        </w:tc>
      </w:tr>
      <w:tr w:rsidR="00836DC1" w:rsidRPr="00836DC1" w:rsidTr="00836DC1">
        <w:trPr>
          <w:trHeight w:val="52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9.单台设备最大规模支持128路高清输入，144路高清输出，均不需要设备级联。</w:t>
            </w:r>
          </w:p>
        </w:tc>
      </w:tr>
      <w:tr w:rsidR="00836DC1" w:rsidRPr="00836DC1" w:rsidTr="00836DC1">
        <w:trPr>
          <w:trHeight w:val="78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10.设备支持任意一路图像在拼接屏的任意位置以任意比例进行开窗、缩放、拉伸、漫游、叠加、跨屏、缩放等功能；</w:t>
            </w:r>
          </w:p>
        </w:tc>
      </w:tr>
      <w:tr w:rsidR="00836DC1" w:rsidRPr="00836DC1" w:rsidTr="00836DC1">
        <w:trPr>
          <w:trHeight w:val="52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11.设备支持图像无缝实时切换功能，无缝切换时间＜20ms</w:t>
            </w:r>
          </w:p>
        </w:tc>
      </w:tr>
      <w:tr w:rsidR="00836DC1" w:rsidRPr="00836DC1" w:rsidTr="00836DC1">
        <w:trPr>
          <w:trHeight w:val="52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12.支持信号</w:t>
            </w:r>
            <w:proofErr w:type="gramStart"/>
            <w:r w:rsidRPr="00836DC1">
              <w:rPr>
                <w:rFonts w:ascii="仿宋" w:eastAsia="仿宋" w:hAnsi="仿宋" w:cs="宋体" w:hint="eastAsia"/>
                <w:color w:val="000000"/>
                <w:kern w:val="0"/>
                <w:sz w:val="20"/>
                <w:szCs w:val="20"/>
              </w:rPr>
              <w:t>源预监</w:t>
            </w:r>
            <w:proofErr w:type="gramEnd"/>
            <w:r w:rsidRPr="00836DC1">
              <w:rPr>
                <w:rFonts w:ascii="仿宋" w:eastAsia="仿宋" w:hAnsi="仿宋" w:cs="宋体" w:hint="eastAsia"/>
                <w:color w:val="000000"/>
                <w:kern w:val="0"/>
                <w:sz w:val="20"/>
                <w:szCs w:val="20"/>
              </w:rPr>
              <w:t>功能，支持浏览所有输入信号源的实时预览画面</w:t>
            </w:r>
          </w:p>
        </w:tc>
      </w:tr>
      <w:tr w:rsidR="00836DC1" w:rsidRPr="00836DC1" w:rsidTr="00836DC1">
        <w:trPr>
          <w:trHeight w:val="52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13.支持大屏图像回显，可显示整面拼接墙的显示图像</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14.图像开窗响应速度＜15ms。</w:t>
            </w:r>
          </w:p>
        </w:tc>
      </w:tr>
      <w:tr w:rsidR="00836DC1" w:rsidRPr="00836DC1" w:rsidTr="00836DC1">
        <w:trPr>
          <w:trHeight w:val="52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15.支持RRTA分辨率实时全兼容技术，单台设备应支持同时控制4组不同分辨率的大屏幕显示</w:t>
            </w:r>
          </w:p>
        </w:tc>
      </w:tr>
      <w:tr w:rsidR="00836DC1" w:rsidRPr="00836DC1" w:rsidTr="00836DC1">
        <w:trPr>
          <w:trHeight w:val="78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16.支持设置拼接屏的拼缝补偿，屏幕间隔可以根据电视</w:t>
            </w:r>
            <w:proofErr w:type="gramStart"/>
            <w:r w:rsidRPr="00836DC1">
              <w:rPr>
                <w:rFonts w:ascii="仿宋" w:eastAsia="仿宋" w:hAnsi="仿宋" w:cs="宋体" w:hint="eastAsia"/>
                <w:color w:val="000000"/>
                <w:kern w:val="0"/>
                <w:sz w:val="20"/>
                <w:szCs w:val="20"/>
              </w:rPr>
              <w:t>墙实现</w:t>
            </w:r>
            <w:proofErr w:type="gramEnd"/>
            <w:r w:rsidRPr="00836DC1">
              <w:rPr>
                <w:rFonts w:ascii="仿宋" w:eastAsia="仿宋" w:hAnsi="仿宋" w:cs="宋体" w:hint="eastAsia"/>
                <w:color w:val="000000"/>
                <w:kern w:val="0"/>
                <w:sz w:val="20"/>
                <w:szCs w:val="20"/>
              </w:rPr>
              <w:t>接缝大小不同而任意设置，可精确到1个像素</w:t>
            </w:r>
          </w:p>
        </w:tc>
      </w:tr>
      <w:tr w:rsidR="00836DC1" w:rsidRPr="00836DC1" w:rsidTr="00836DC1">
        <w:trPr>
          <w:trHeight w:val="52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17.图像信号无压缩、无失真实时传输，保证图像质量无损耗</w:t>
            </w:r>
          </w:p>
        </w:tc>
      </w:tr>
      <w:tr w:rsidR="00836DC1" w:rsidRPr="00836DC1" w:rsidTr="00836DC1">
        <w:trPr>
          <w:trHeight w:val="52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18.支持整面多行拼接屏的画面同步功能，针对快速变化的画面不会出现撕裂、错位的现象</w:t>
            </w:r>
          </w:p>
        </w:tc>
      </w:tr>
      <w:tr w:rsidR="00836DC1" w:rsidRPr="00836DC1" w:rsidTr="00836DC1">
        <w:trPr>
          <w:trHeight w:val="52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19.支持DVI、HDMI、DisplayPort、VGA等接口的EDID编辑功能</w:t>
            </w:r>
          </w:p>
        </w:tc>
      </w:tr>
      <w:tr w:rsidR="00836DC1" w:rsidRPr="00836DC1" w:rsidTr="00836DC1">
        <w:trPr>
          <w:trHeight w:val="52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20.设备支持不规则拼接方式，针对LED拼接的显示单元，可以设置每块LED单屏的有效显示区</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21.支持集成中控功能，实现对大屏幕的开关控制</w:t>
            </w:r>
          </w:p>
        </w:tc>
      </w:tr>
      <w:tr w:rsidR="00836DC1" w:rsidRPr="00836DC1" w:rsidTr="00836DC1">
        <w:trPr>
          <w:trHeight w:val="52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22.支持移动终端软件控制，不用外加中</w:t>
            </w:r>
            <w:proofErr w:type="gramStart"/>
            <w:r w:rsidRPr="00836DC1">
              <w:rPr>
                <w:rFonts w:ascii="仿宋" w:eastAsia="仿宋" w:hAnsi="仿宋" w:cs="宋体" w:hint="eastAsia"/>
                <w:color w:val="000000"/>
                <w:kern w:val="0"/>
                <w:sz w:val="20"/>
                <w:szCs w:val="20"/>
              </w:rPr>
              <w:t>控直接</w:t>
            </w:r>
            <w:proofErr w:type="gramEnd"/>
            <w:r w:rsidRPr="00836DC1">
              <w:rPr>
                <w:rFonts w:ascii="仿宋" w:eastAsia="仿宋" w:hAnsi="仿宋" w:cs="宋体" w:hint="eastAsia"/>
                <w:color w:val="000000"/>
                <w:kern w:val="0"/>
                <w:sz w:val="20"/>
                <w:szCs w:val="20"/>
              </w:rPr>
              <w:t>实现场景调取等功能</w:t>
            </w:r>
          </w:p>
        </w:tc>
      </w:tr>
      <w:tr w:rsidR="00836DC1" w:rsidRPr="00836DC1" w:rsidTr="00836DC1">
        <w:trPr>
          <w:trHeight w:val="260"/>
        </w:trPr>
        <w:tc>
          <w:tcPr>
            <w:tcW w:w="540" w:type="dxa"/>
            <w:vMerge w:val="restart"/>
            <w:tcBorders>
              <w:top w:val="nil"/>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41</w:t>
            </w:r>
          </w:p>
        </w:tc>
        <w:tc>
          <w:tcPr>
            <w:tcW w:w="873" w:type="dxa"/>
            <w:vMerge w:val="restart"/>
            <w:tcBorders>
              <w:top w:val="nil"/>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LED接收卡</w:t>
            </w:r>
          </w:p>
        </w:tc>
        <w:tc>
          <w:tcPr>
            <w:tcW w:w="41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36DC1" w:rsidRPr="00836DC1" w:rsidRDefault="00836DC1" w:rsidP="00836DC1">
            <w:pPr>
              <w:widowControl/>
              <w:jc w:val="center"/>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1批</w:t>
            </w: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1.单卡带载像素≥256*208；</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2.支持配置文件回读；</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3.支持温度监控；</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4.支持网线通讯状态检测；</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5.支持供电电压检测；</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6.支持高灰度高刷新和低亮度模式高刷新；</w:t>
            </w:r>
          </w:p>
        </w:tc>
      </w:tr>
      <w:tr w:rsidR="00836DC1" w:rsidRPr="00836DC1" w:rsidTr="00836DC1">
        <w:trPr>
          <w:trHeight w:val="52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7.支持逐点亮度校正，每颗灯都有亮色度校正系数；</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8.含转接HUB。</w:t>
            </w:r>
          </w:p>
        </w:tc>
      </w:tr>
      <w:tr w:rsidR="00836DC1" w:rsidRPr="00836DC1" w:rsidTr="00836DC1">
        <w:trPr>
          <w:trHeight w:val="260"/>
        </w:trPr>
        <w:tc>
          <w:tcPr>
            <w:tcW w:w="5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36DC1" w:rsidRPr="00836DC1" w:rsidRDefault="00836DC1" w:rsidP="00836DC1">
            <w:pPr>
              <w:widowControl/>
              <w:jc w:val="center"/>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42</w:t>
            </w:r>
          </w:p>
        </w:tc>
        <w:tc>
          <w:tcPr>
            <w:tcW w:w="873" w:type="dxa"/>
            <w:vMerge w:val="restart"/>
            <w:tcBorders>
              <w:top w:val="nil"/>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LED播控软件</w:t>
            </w:r>
          </w:p>
        </w:tc>
        <w:tc>
          <w:tcPr>
            <w:tcW w:w="41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36DC1" w:rsidRPr="00836DC1" w:rsidRDefault="00836DC1" w:rsidP="00836DC1">
            <w:pPr>
              <w:widowControl/>
              <w:jc w:val="center"/>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1套</w:t>
            </w: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1.LED综合播控系统与LED显示屏同一品牌</w:t>
            </w:r>
          </w:p>
        </w:tc>
      </w:tr>
      <w:tr w:rsidR="00836DC1" w:rsidRPr="00836DC1" w:rsidTr="00836DC1">
        <w:trPr>
          <w:trHeight w:val="182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2.将整个LED显示系统的信号和LED屏幕、配电柜PLC、多视频处理器、视频矩阵，各种类型视频源进行深度整合，统一由一套管理软件，通过控制主机和触摸</w:t>
            </w:r>
            <w:proofErr w:type="gramStart"/>
            <w:r w:rsidRPr="00836DC1">
              <w:rPr>
                <w:rFonts w:ascii="仿宋" w:eastAsia="仿宋" w:hAnsi="仿宋" w:cs="宋体" w:hint="eastAsia"/>
                <w:color w:val="000000"/>
                <w:kern w:val="0"/>
                <w:sz w:val="20"/>
                <w:szCs w:val="20"/>
              </w:rPr>
              <w:t>屏进行</w:t>
            </w:r>
            <w:proofErr w:type="gramEnd"/>
            <w:r w:rsidRPr="00836DC1">
              <w:rPr>
                <w:rFonts w:ascii="仿宋" w:eastAsia="仿宋" w:hAnsi="仿宋" w:cs="宋体" w:hint="eastAsia"/>
                <w:color w:val="000000"/>
                <w:kern w:val="0"/>
                <w:sz w:val="20"/>
                <w:szCs w:val="20"/>
              </w:rPr>
              <w:t>配置、管理和调用。3.显示屏系统需具备亮暗线修复嵌入式功能、需具备LED显示屏综合（电源及多点温度，显示坏点）检测功能、需具备安全性加密功能</w:t>
            </w:r>
          </w:p>
        </w:tc>
      </w:tr>
      <w:tr w:rsidR="00836DC1" w:rsidRPr="00836DC1" w:rsidTr="00836DC1">
        <w:trPr>
          <w:trHeight w:val="1300"/>
        </w:trPr>
        <w:tc>
          <w:tcPr>
            <w:tcW w:w="5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36DC1" w:rsidRPr="00836DC1" w:rsidRDefault="00836DC1" w:rsidP="00836DC1">
            <w:pPr>
              <w:widowControl/>
              <w:jc w:val="center"/>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43</w:t>
            </w:r>
          </w:p>
        </w:tc>
        <w:tc>
          <w:tcPr>
            <w:tcW w:w="873" w:type="dxa"/>
            <w:vMerge w:val="restart"/>
            <w:tcBorders>
              <w:top w:val="nil"/>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LED钢结构支架</w:t>
            </w:r>
          </w:p>
        </w:tc>
        <w:tc>
          <w:tcPr>
            <w:tcW w:w="41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36DC1" w:rsidRPr="00836DC1" w:rsidRDefault="00836DC1" w:rsidP="00836DC1">
            <w:pPr>
              <w:widowControl/>
              <w:jc w:val="center"/>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1套</w:t>
            </w: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1、钢结构制作按照《钢结构施工质量验收规范》GB50205-2001进行制作,钢材加工前进行矫正,使之平直,以免影响制作精度;对接</w:t>
            </w:r>
            <w:proofErr w:type="gramStart"/>
            <w:r w:rsidRPr="00836DC1">
              <w:rPr>
                <w:rFonts w:ascii="仿宋" w:eastAsia="仿宋" w:hAnsi="仿宋" w:cs="宋体" w:hint="eastAsia"/>
                <w:color w:val="000000"/>
                <w:kern w:val="0"/>
                <w:sz w:val="20"/>
                <w:szCs w:val="20"/>
              </w:rPr>
              <w:t>焊缝为坡口</w:t>
            </w:r>
            <w:proofErr w:type="gramEnd"/>
            <w:r w:rsidRPr="00836DC1">
              <w:rPr>
                <w:rFonts w:ascii="仿宋" w:eastAsia="仿宋" w:hAnsi="仿宋" w:cs="宋体" w:hint="eastAsia"/>
                <w:color w:val="000000"/>
                <w:kern w:val="0"/>
                <w:sz w:val="20"/>
                <w:szCs w:val="20"/>
              </w:rPr>
              <w:t>焊,焊缝等级不低于二级;所有钢结构制品在防锈</w:t>
            </w:r>
            <w:proofErr w:type="gramStart"/>
            <w:r w:rsidRPr="00836DC1">
              <w:rPr>
                <w:rFonts w:ascii="仿宋" w:eastAsia="仿宋" w:hAnsi="仿宋" w:cs="宋体" w:hint="eastAsia"/>
                <w:color w:val="000000"/>
                <w:kern w:val="0"/>
                <w:sz w:val="20"/>
                <w:szCs w:val="20"/>
              </w:rPr>
              <w:t>后刷环氧</w:t>
            </w:r>
            <w:proofErr w:type="gramEnd"/>
            <w:r w:rsidRPr="00836DC1">
              <w:rPr>
                <w:rFonts w:ascii="仿宋" w:eastAsia="仿宋" w:hAnsi="仿宋" w:cs="宋体" w:hint="eastAsia"/>
                <w:color w:val="000000"/>
                <w:kern w:val="0"/>
                <w:sz w:val="20"/>
                <w:szCs w:val="20"/>
              </w:rPr>
              <w:t>富锌防绣底漆两度,再刷与之相配的面漆两度.</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2、采用不锈钢装饰包边</w:t>
            </w:r>
          </w:p>
        </w:tc>
      </w:tr>
      <w:tr w:rsidR="00836DC1" w:rsidRPr="00836DC1" w:rsidTr="00836DC1">
        <w:trPr>
          <w:trHeight w:val="52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3.</w:t>
            </w:r>
            <w:proofErr w:type="gramStart"/>
            <w:r w:rsidRPr="00836DC1">
              <w:rPr>
                <w:rFonts w:ascii="仿宋" w:eastAsia="仿宋" w:hAnsi="仿宋" w:cs="宋体" w:hint="eastAsia"/>
                <w:color w:val="000000"/>
                <w:kern w:val="0"/>
                <w:sz w:val="20"/>
                <w:szCs w:val="20"/>
              </w:rPr>
              <w:t>外框应结合</w:t>
            </w:r>
            <w:proofErr w:type="gramEnd"/>
            <w:r w:rsidRPr="00836DC1">
              <w:rPr>
                <w:rFonts w:ascii="仿宋" w:eastAsia="仿宋" w:hAnsi="仿宋" w:cs="宋体" w:hint="eastAsia"/>
                <w:color w:val="000000"/>
                <w:kern w:val="0"/>
                <w:sz w:val="20"/>
                <w:szCs w:val="20"/>
              </w:rPr>
              <w:t>现场环境特点设计，精致美观。提供LED显示屏整体效果图。</w:t>
            </w:r>
          </w:p>
        </w:tc>
      </w:tr>
      <w:tr w:rsidR="00836DC1" w:rsidRPr="00836DC1" w:rsidTr="00836DC1">
        <w:trPr>
          <w:trHeight w:val="52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4.屏体外装饰由耐腐蚀性和阻燃性的材料制作，坚固耐用。</w:t>
            </w:r>
          </w:p>
        </w:tc>
      </w:tr>
      <w:tr w:rsidR="00836DC1" w:rsidRPr="00836DC1" w:rsidTr="00836DC1">
        <w:trPr>
          <w:trHeight w:val="260"/>
        </w:trPr>
        <w:tc>
          <w:tcPr>
            <w:tcW w:w="5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36DC1" w:rsidRPr="00836DC1" w:rsidRDefault="00836DC1" w:rsidP="00836DC1">
            <w:pPr>
              <w:widowControl/>
              <w:jc w:val="center"/>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44</w:t>
            </w:r>
          </w:p>
        </w:tc>
        <w:tc>
          <w:tcPr>
            <w:tcW w:w="873" w:type="dxa"/>
            <w:vMerge w:val="restart"/>
            <w:tcBorders>
              <w:top w:val="nil"/>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kern w:val="0"/>
                <w:sz w:val="20"/>
                <w:szCs w:val="20"/>
              </w:rPr>
            </w:pPr>
            <w:r w:rsidRPr="00836DC1">
              <w:rPr>
                <w:rFonts w:ascii="仿宋" w:eastAsia="仿宋" w:hAnsi="仿宋" w:cs="宋体" w:hint="eastAsia"/>
                <w:kern w:val="0"/>
                <w:sz w:val="20"/>
                <w:szCs w:val="20"/>
              </w:rPr>
              <w:t>LED配电箱</w:t>
            </w:r>
          </w:p>
        </w:tc>
        <w:tc>
          <w:tcPr>
            <w:tcW w:w="41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36DC1" w:rsidRPr="00836DC1" w:rsidRDefault="00836DC1" w:rsidP="00836DC1">
            <w:pPr>
              <w:widowControl/>
              <w:jc w:val="center"/>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1套</w:t>
            </w: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1.必须选用标准不小于20KW配电柜；</w:t>
            </w:r>
          </w:p>
        </w:tc>
      </w:tr>
      <w:tr w:rsidR="00836DC1" w:rsidRPr="00836DC1" w:rsidTr="00836DC1">
        <w:trPr>
          <w:trHeight w:val="52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2.具备过流、过压、欠压、短路、断路等保护措施；</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3.需具备配电柜智能管理功能</w:t>
            </w:r>
          </w:p>
        </w:tc>
      </w:tr>
      <w:tr w:rsidR="00836DC1" w:rsidRPr="00836DC1" w:rsidTr="00836DC1">
        <w:trPr>
          <w:trHeight w:val="260"/>
        </w:trPr>
        <w:tc>
          <w:tcPr>
            <w:tcW w:w="5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36DC1" w:rsidRPr="00836DC1" w:rsidRDefault="00836DC1" w:rsidP="00836DC1">
            <w:pPr>
              <w:widowControl/>
              <w:jc w:val="center"/>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45</w:t>
            </w:r>
          </w:p>
        </w:tc>
        <w:tc>
          <w:tcPr>
            <w:tcW w:w="873" w:type="dxa"/>
            <w:vMerge w:val="restart"/>
            <w:tcBorders>
              <w:top w:val="nil"/>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LED控制计算机</w:t>
            </w:r>
          </w:p>
        </w:tc>
        <w:tc>
          <w:tcPr>
            <w:tcW w:w="41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36DC1" w:rsidRPr="00836DC1" w:rsidRDefault="00836DC1" w:rsidP="00836DC1">
            <w:pPr>
              <w:widowControl/>
              <w:jc w:val="center"/>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1套</w:t>
            </w: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1、国产品牌机型</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2、CPU：不低于inteli5-8500</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3、内存：不低于8G</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4、显存：不低于2G独显</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5、存储：不低于500GSSD硬盘</w:t>
            </w:r>
          </w:p>
        </w:tc>
      </w:tr>
      <w:tr w:rsidR="00836DC1" w:rsidRPr="00836DC1" w:rsidTr="00836DC1">
        <w:trPr>
          <w:trHeight w:val="260"/>
        </w:trPr>
        <w:tc>
          <w:tcPr>
            <w:tcW w:w="5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36DC1" w:rsidRPr="00836DC1" w:rsidRDefault="00836DC1" w:rsidP="00836DC1">
            <w:pPr>
              <w:widowControl/>
              <w:jc w:val="center"/>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46</w:t>
            </w:r>
          </w:p>
        </w:tc>
        <w:tc>
          <w:tcPr>
            <w:tcW w:w="873" w:type="dxa"/>
            <w:vMerge w:val="restart"/>
            <w:tcBorders>
              <w:top w:val="nil"/>
              <w:left w:val="single" w:sz="4" w:space="0" w:color="auto"/>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LED设</w:t>
            </w:r>
            <w:r w:rsidRPr="00836DC1">
              <w:rPr>
                <w:rFonts w:ascii="仿宋" w:eastAsia="仿宋" w:hAnsi="仿宋" w:cs="宋体" w:hint="eastAsia"/>
                <w:color w:val="000000"/>
                <w:kern w:val="0"/>
                <w:sz w:val="20"/>
                <w:szCs w:val="20"/>
              </w:rPr>
              <w:lastRenderedPageBreak/>
              <w:t>备机柜</w:t>
            </w:r>
          </w:p>
        </w:tc>
        <w:tc>
          <w:tcPr>
            <w:tcW w:w="41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36DC1" w:rsidRPr="00836DC1" w:rsidRDefault="00836DC1" w:rsidP="00836DC1">
            <w:pPr>
              <w:widowControl/>
              <w:jc w:val="center"/>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lastRenderedPageBreak/>
              <w:t>1个</w:t>
            </w: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1、机柜容量：22U标准机柜</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2、材质工艺：SPCC优质冷轧钢板</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3、规格尺寸：600*600*1200mm</w:t>
            </w:r>
          </w:p>
        </w:tc>
      </w:tr>
      <w:tr w:rsidR="00836DC1" w:rsidRPr="00836DC1" w:rsidTr="00836DC1">
        <w:trPr>
          <w:trHeight w:val="78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4、产品标准：符合ANSI/EIARS-310-D、IEC297-2、DIN41494；PART1、DIN41494;PART7、GB/T3047.2-92；兼容ETSI标准。</w:t>
            </w:r>
          </w:p>
        </w:tc>
      </w:tr>
      <w:tr w:rsidR="00836DC1" w:rsidRPr="00836DC1" w:rsidTr="00836DC1">
        <w:trPr>
          <w:trHeight w:val="260"/>
        </w:trPr>
        <w:tc>
          <w:tcPr>
            <w:tcW w:w="540"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411" w:type="dxa"/>
            <w:vMerge/>
            <w:tcBorders>
              <w:top w:val="nil"/>
              <w:left w:val="single" w:sz="4" w:space="0" w:color="auto"/>
              <w:bottom w:val="single" w:sz="4" w:space="0" w:color="auto"/>
              <w:right w:val="single" w:sz="4" w:space="0" w:color="auto"/>
            </w:tcBorders>
            <w:vAlign w:val="center"/>
            <w:hideMark/>
          </w:tcPr>
          <w:p w:rsidR="00836DC1" w:rsidRPr="00836DC1" w:rsidRDefault="00836DC1" w:rsidP="00836DC1">
            <w:pPr>
              <w:widowControl/>
              <w:jc w:val="left"/>
              <w:rPr>
                <w:rFonts w:ascii="仿宋" w:eastAsia="仿宋" w:hAnsi="仿宋" w:cs="宋体"/>
                <w:color w:val="000000"/>
                <w:kern w:val="0"/>
                <w:sz w:val="20"/>
                <w:szCs w:val="20"/>
              </w:rPr>
            </w:pP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5、防护等级：IP20</w:t>
            </w:r>
          </w:p>
        </w:tc>
      </w:tr>
      <w:tr w:rsidR="00836DC1" w:rsidRPr="00836DC1" w:rsidTr="00836DC1">
        <w:trPr>
          <w:trHeight w:val="1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836DC1" w:rsidRPr="00836DC1" w:rsidRDefault="00836DC1" w:rsidP="00836DC1">
            <w:pPr>
              <w:widowControl/>
              <w:jc w:val="center"/>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47</w:t>
            </w:r>
          </w:p>
        </w:tc>
        <w:tc>
          <w:tcPr>
            <w:tcW w:w="873"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center"/>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辅材及施工</w:t>
            </w:r>
          </w:p>
        </w:tc>
        <w:tc>
          <w:tcPr>
            <w:tcW w:w="411" w:type="dxa"/>
            <w:tcBorders>
              <w:top w:val="nil"/>
              <w:left w:val="nil"/>
              <w:bottom w:val="single" w:sz="4" w:space="0" w:color="auto"/>
              <w:right w:val="single" w:sz="4" w:space="0" w:color="auto"/>
            </w:tcBorders>
            <w:shd w:val="clear" w:color="auto" w:fill="auto"/>
            <w:noWrap/>
            <w:vAlign w:val="center"/>
            <w:hideMark/>
          </w:tcPr>
          <w:p w:rsidR="00836DC1" w:rsidRPr="00836DC1" w:rsidRDefault="00836DC1" w:rsidP="00836DC1">
            <w:pPr>
              <w:widowControl/>
              <w:jc w:val="center"/>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8套</w:t>
            </w:r>
          </w:p>
        </w:tc>
        <w:tc>
          <w:tcPr>
            <w:tcW w:w="6818" w:type="dxa"/>
            <w:tcBorders>
              <w:top w:val="nil"/>
              <w:left w:val="nil"/>
              <w:bottom w:val="single" w:sz="4" w:space="0" w:color="auto"/>
              <w:right w:val="single" w:sz="4" w:space="0" w:color="auto"/>
            </w:tcBorders>
            <w:shd w:val="clear" w:color="auto" w:fill="auto"/>
            <w:vAlign w:val="center"/>
            <w:hideMark/>
          </w:tcPr>
          <w:p w:rsidR="00836DC1" w:rsidRPr="00836DC1" w:rsidRDefault="00836DC1" w:rsidP="00836DC1">
            <w:pPr>
              <w:widowControl/>
              <w:jc w:val="left"/>
              <w:rPr>
                <w:rFonts w:ascii="仿宋" w:eastAsia="仿宋" w:hAnsi="仿宋" w:cs="宋体"/>
                <w:color w:val="000000"/>
                <w:kern w:val="0"/>
                <w:sz w:val="20"/>
                <w:szCs w:val="20"/>
              </w:rPr>
            </w:pPr>
            <w:r w:rsidRPr="00836DC1">
              <w:rPr>
                <w:rFonts w:ascii="仿宋" w:eastAsia="仿宋" w:hAnsi="仿宋" w:cs="宋体" w:hint="eastAsia"/>
                <w:color w:val="000000"/>
                <w:kern w:val="0"/>
                <w:sz w:val="20"/>
                <w:szCs w:val="20"/>
              </w:rPr>
              <w:t>网关配件，高清HDMI视频线缆、HDMI信号放大器、HDMI转VGA模块、VGA转HDMI模块，YJV4*10mm</w:t>
            </w:r>
            <w:r w:rsidRPr="00836DC1">
              <w:rPr>
                <w:rFonts w:ascii="Calibri" w:eastAsia="仿宋" w:hAnsi="Calibri" w:cs="Calibri"/>
                <w:color w:val="000000"/>
                <w:kern w:val="0"/>
                <w:sz w:val="20"/>
                <w:szCs w:val="20"/>
              </w:rPr>
              <w:t>²</w:t>
            </w:r>
            <w:r w:rsidRPr="00836DC1">
              <w:rPr>
                <w:rFonts w:ascii="仿宋" w:eastAsia="仿宋" w:hAnsi="仿宋" w:cs="宋体" w:hint="eastAsia"/>
                <w:color w:val="000000"/>
                <w:kern w:val="0"/>
                <w:sz w:val="20"/>
                <w:szCs w:val="20"/>
              </w:rPr>
              <w:t>+1*6mm</w:t>
            </w:r>
            <w:r w:rsidRPr="00836DC1">
              <w:rPr>
                <w:rFonts w:ascii="Calibri" w:eastAsia="仿宋" w:hAnsi="Calibri" w:cs="Calibri"/>
                <w:color w:val="000000"/>
                <w:kern w:val="0"/>
                <w:sz w:val="20"/>
                <w:szCs w:val="20"/>
              </w:rPr>
              <w:t>²</w:t>
            </w:r>
            <w:r w:rsidRPr="00836DC1">
              <w:rPr>
                <w:rFonts w:ascii="仿宋" w:eastAsia="仿宋" w:hAnsi="仿宋" w:cs="仿宋" w:hint="eastAsia"/>
                <w:color w:val="000000"/>
                <w:kern w:val="0"/>
                <w:sz w:val="20"/>
                <w:szCs w:val="20"/>
              </w:rPr>
              <w:t>铜芯电缆线、双通道信号线缆、信号连接线等、</w:t>
            </w:r>
            <w:r w:rsidRPr="00836DC1">
              <w:rPr>
                <w:rFonts w:ascii="仿宋" w:eastAsia="仿宋" w:hAnsi="仿宋" w:cs="宋体" w:hint="eastAsia"/>
                <w:color w:val="000000"/>
                <w:kern w:val="0"/>
                <w:sz w:val="20"/>
                <w:szCs w:val="20"/>
              </w:rPr>
              <w:t>DP线材、开关电源、管材、插线板等辅材、网线、施工布线、设备安装调试等。</w:t>
            </w:r>
          </w:p>
        </w:tc>
      </w:tr>
    </w:tbl>
    <w:p w:rsidR="00FB34F3" w:rsidRPr="00836DC1" w:rsidRDefault="00FB34F3" w:rsidP="00FB34F3">
      <w:pPr>
        <w:rPr>
          <w:rFonts w:ascii="仿宋" w:eastAsia="仿宋" w:hAnsi="仿宋"/>
        </w:rPr>
      </w:pPr>
    </w:p>
    <w:p w:rsidR="00AB362C" w:rsidRPr="00FB34F3" w:rsidRDefault="00AB362C">
      <w:pPr>
        <w:rPr>
          <w:rFonts w:ascii="仿宋" w:eastAsia="仿宋" w:hAnsi="仿宋"/>
        </w:rPr>
      </w:pPr>
    </w:p>
    <w:sectPr w:rsidR="00AB362C" w:rsidRPr="00FB34F3" w:rsidSect="005622E7">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2E66" w:rsidRDefault="00482E66" w:rsidP="00964A6E">
      <w:r>
        <w:separator/>
      </w:r>
    </w:p>
  </w:endnote>
  <w:endnote w:type="continuationSeparator" w:id="0">
    <w:p w:rsidR="00482E66" w:rsidRDefault="00482E66" w:rsidP="00964A6E">
      <w:r>
        <w:continuationSeparator/>
      </w:r>
    </w:p>
  </w:endnote>
</w:endnotes>
</file>

<file path=word/fontTable.xml><?xml version="1.0" encoding="utf-8"?>
<w:fonts xmlns:r="http://schemas.openxmlformats.org/officeDocument/2006/relationships" xmlns:w="http://schemas.openxmlformats.org/wordprocessingml/2006/main">
  <w:font w:name="等线">
    <w:altName w:val="Arial Unicode MS"/>
    <w:charset w:val="86"/>
    <w:family w:val="auto"/>
    <w:pitch w:val="variable"/>
    <w:sig w:usb0="00000000"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等线 Light">
    <w:altName w:val="Arial Unicode MS"/>
    <w:charset w:val="86"/>
    <w:family w:val="auto"/>
    <w:pitch w:val="variable"/>
    <w:sig w:usb0="00000000"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2E66" w:rsidRDefault="00482E66" w:rsidP="00964A6E">
      <w:r>
        <w:separator/>
      </w:r>
    </w:p>
  </w:footnote>
  <w:footnote w:type="continuationSeparator" w:id="0">
    <w:p w:rsidR="00482E66" w:rsidRDefault="00482E66" w:rsidP="00964A6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D0481A"/>
    <w:multiLevelType w:val="hybridMultilevel"/>
    <w:tmpl w:val="A538EC6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6EB972E8"/>
    <w:multiLevelType w:val="hybridMultilevel"/>
    <w:tmpl w:val="E47AA428"/>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CE7BFB"/>
    <w:rsid w:val="00047FA8"/>
    <w:rsid w:val="00060561"/>
    <w:rsid w:val="00085A6A"/>
    <w:rsid w:val="001B7EDC"/>
    <w:rsid w:val="001C2D9B"/>
    <w:rsid w:val="00200511"/>
    <w:rsid w:val="002F4B46"/>
    <w:rsid w:val="002F5F0A"/>
    <w:rsid w:val="00322EF6"/>
    <w:rsid w:val="00402C10"/>
    <w:rsid w:val="004738FF"/>
    <w:rsid w:val="004818FF"/>
    <w:rsid w:val="00482E66"/>
    <w:rsid w:val="00483953"/>
    <w:rsid w:val="00497816"/>
    <w:rsid w:val="004A12D8"/>
    <w:rsid w:val="005622E7"/>
    <w:rsid w:val="0056327D"/>
    <w:rsid w:val="005E6DE4"/>
    <w:rsid w:val="00633BB1"/>
    <w:rsid w:val="00653BC4"/>
    <w:rsid w:val="00676E26"/>
    <w:rsid w:val="006C391B"/>
    <w:rsid w:val="006C40C9"/>
    <w:rsid w:val="0070460A"/>
    <w:rsid w:val="0077744D"/>
    <w:rsid w:val="00836DC1"/>
    <w:rsid w:val="008B4D7A"/>
    <w:rsid w:val="008B5654"/>
    <w:rsid w:val="00964A6E"/>
    <w:rsid w:val="009C53AF"/>
    <w:rsid w:val="00A801F1"/>
    <w:rsid w:val="00AB362C"/>
    <w:rsid w:val="00AF383B"/>
    <w:rsid w:val="00AF4658"/>
    <w:rsid w:val="00BD5308"/>
    <w:rsid w:val="00CE7BFB"/>
    <w:rsid w:val="00E14D89"/>
    <w:rsid w:val="00EE6782"/>
    <w:rsid w:val="00F468BB"/>
    <w:rsid w:val="00F85A40"/>
    <w:rsid w:val="00FA2931"/>
    <w:rsid w:val="00FB34F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3BC4"/>
    <w:pPr>
      <w:widowControl w:val="0"/>
      <w:jc w:val="both"/>
    </w:pPr>
  </w:style>
  <w:style w:type="paragraph" w:styleId="1">
    <w:name w:val="heading 1"/>
    <w:basedOn w:val="a"/>
    <w:next w:val="a"/>
    <w:link w:val="1Char"/>
    <w:uiPriority w:val="9"/>
    <w:qFormat/>
    <w:rsid w:val="0056327D"/>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4818FF"/>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4">
    <w:name w:val="heading 4"/>
    <w:basedOn w:val="a"/>
    <w:next w:val="a"/>
    <w:link w:val="4Char"/>
    <w:uiPriority w:val="9"/>
    <w:unhideWhenUsed/>
    <w:qFormat/>
    <w:rsid w:val="00085A6A"/>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uiPriority w:val="9"/>
    <w:unhideWhenUsed/>
    <w:qFormat/>
    <w:rsid w:val="004818FF"/>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56327D"/>
    <w:rPr>
      <w:b/>
      <w:bCs/>
      <w:kern w:val="44"/>
      <w:sz w:val="44"/>
      <w:szCs w:val="44"/>
    </w:rPr>
  </w:style>
  <w:style w:type="character" w:customStyle="1" w:styleId="2Char">
    <w:name w:val="标题 2 Char"/>
    <w:basedOn w:val="a0"/>
    <w:link w:val="2"/>
    <w:uiPriority w:val="9"/>
    <w:rsid w:val="004818FF"/>
    <w:rPr>
      <w:rFonts w:asciiTheme="majorHAnsi" w:eastAsiaTheme="majorEastAsia" w:hAnsiTheme="majorHAnsi" w:cstheme="majorBidi"/>
      <w:b/>
      <w:bCs/>
      <w:sz w:val="32"/>
      <w:szCs w:val="32"/>
    </w:rPr>
  </w:style>
  <w:style w:type="character" w:customStyle="1" w:styleId="4Char">
    <w:name w:val="标题 4 Char"/>
    <w:basedOn w:val="a0"/>
    <w:link w:val="4"/>
    <w:uiPriority w:val="9"/>
    <w:rsid w:val="00085A6A"/>
    <w:rPr>
      <w:rFonts w:asciiTheme="majorHAnsi" w:eastAsiaTheme="majorEastAsia" w:hAnsiTheme="majorHAnsi" w:cstheme="majorBidi"/>
      <w:b/>
      <w:bCs/>
      <w:sz w:val="28"/>
      <w:szCs w:val="28"/>
    </w:rPr>
  </w:style>
  <w:style w:type="character" w:customStyle="1" w:styleId="5Char">
    <w:name w:val="标题 5 Char"/>
    <w:basedOn w:val="a0"/>
    <w:link w:val="5"/>
    <w:uiPriority w:val="9"/>
    <w:qFormat/>
    <w:rsid w:val="004818FF"/>
    <w:rPr>
      <w:b/>
      <w:bCs/>
      <w:sz w:val="28"/>
      <w:szCs w:val="28"/>
    </w:rPr>
  </w:style>
  <w:style w:type="paragraph" w:customStyle="1" w:styleId="Readerscomments">
    <w:name w:val="Reader's comments"/>
    <w:basedOn w:val="a"/>
    <w:link w:val="ReaderscommentsChar"/>
    <w:rsid w:val="001B7EDC"/>
    <w:pPr>
      <w:widowControl/>
      <w:overflowPunct w:val="0"/>
      <w:autoSpaceDE w:val="0"/>
      <w:autoSpaceDN w:val="0"/>
      <w:adjustRightInd w:val="0"/>
      <w:spacing w:after="120" w:line="360" w:lineRule="auto"/>
      <w:jc w:val="left"/>
      <w:textAlignment w:val="baseline"/>
    </w:pPr>
    <w:rPr>
      <w:rFonts w:ascii="Arial" w:eastAsia="宋体" w:hAnsi="Arial" w:cs="Times New Roman"/>
      <w:i/>
      <w:iCs/>
      <w:color w:val="CC00CC"/>
      <w:kern w:val="0"/>
      <w:sz w:val="20"/>
      <w:szCs w:val="20"/>
      <w:lang w:eastAsia="en-US"/>
    </w:rPr>
  </w:style>
  <w:style w:type="character" w:customStyle="1" w:styleId="ReaderscommentsChar">
    <w:name w:val="Reader's comments Char"/>
    <w:basedOn w:val="a0"/>
    <w:link w:val="Readerscomments"/>
    <w:rsid w:val="001B7EDC"/>
    <w:rPr>
      <w:rFonts w:ascii="Arial" w:eastAsia="宋体" w:hAnsi="Arial" w:cs="Times New Roman"/>
      <w:i/>
      <w:iCs/>
      <w:color w:val="CC00CC"/>
      <w:kern w:val="0"/>
      <w:sz w:val="20"/>
      <w:szCs w:val="20"/>
      <w:lang w:eastAsia="en-US"/>
    </w:rPr>
  </w:style>
  <w:style w:type="paragraph" w:styleId="a3">
    <w:name w:val="header"/>
    <w:basedOn w:val="a"/>
    <w:link w:val="Char"/>
    <w:uiPriority w:val="99"/>
    <w:unhideWhenUsed/>
    <w:rsid w:val="00964A6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964A6E"/>
    <w:rPr>
      <w:sz w:val="18"/>
      <w:szCs w:val="18"/>
    </w:rPr>
  </w:style>
  <w:style w:type="paragraph" w:styleId="a4">
    <w:name w:val="footer"/>
    <w:basedOn w:val="a"/>
    <w:link w:val="Char0"/>
    <w:uiPriority w:val="99"/>
    <w:unhideWhenUsed/>
    <w:rsid w:val="00964A6E"/>
    <w:pPr>
      <w:tabs>
        <w:tab w:val="center" w:pos="4153"/>
        <w:tab w:val="right" w:pos="8306"/>
      </w:tabs>
      <w:snapToGrid w:val="0"/>
      <w:jc w:val="left"/>
    </w:pPr>
    <w:rPr>
      <w:sz w:val="18"/>
      <w:szCs w:val="18"/>
    </w:rPr>
  </w:style>
  <w:style w:type="character" w:customStyle="1" w:styleId="Char0">
    <w:name w:val="页脚 Char"/>
    <w:basedOn w:val="a0"/>
    <w:link w:val="a4"/>
    <w:uiPriority w:val="99"/>
    <w:rsid w:val="00964A6E"/>
    <w:rPr>
      <w:sz w:val="18"/>
      <w:szCs w:val="18"/>
    </w:rPr>
  </w:style>
  <w:style w:type="paragraph" w:styleId="TOC">
    <w:name w:val="TOC Heading"/>
    <w:basedOn w:val="1"/>
    <w:next w:val="a"/>
    <w:uiPriority w:val="39"/>
    <w:unhideWhenUsed/>
    <w:qFormat/>
    <w:rsid w:val="0056327D"/>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10">
    <w:name w:val="toc 1"/>
    <w:basedOn w:val="a"/>
    <w:next w:val="a"/>
    <w:autoRedefine/>
    <w:uiPriority w:val="39"/>
    <w:unhideWhenUsed/>
    <w:rsid w:val="0056327D"/>
  </w:style>
  <w:style w:type="character" w:styleId="a5">
    <w:name w:val="Hyperlink"/>
    <w:basedOn w:val="a0"/>
    <w:uiPriority w:val="99"/>
    <w:unhideWhenUsed/>
    <w:rsid w:val="0056327D"/>
    <w:rPr>
      <w:color w:val="0563C1" w:themeColor="hyperlink"/>
      <w:u w:val="single"/>
    </w:rPr>
  </w:style>
  <w:style w:type="paragraph" w:styleId="20">
    <w:name w:val="toc 2"/>
    <w:basedOn w:val="a"/>
    <w:next w:val="a"/>
    <w:autoRedefine/>
    <w:uiPriority w:val="39"/>
    <w:unhideWhenUsed/>
    <w:rsid w:val="00FB34F3"/>
    <w:pPr>
      <w:ind w:leftChars="200" w:left="420"/>
    </w:pPr>
  </w:style>
  <w:style w:type="character" w:styleId="a6">
    <w:name w:val="FollowedHyperlink"/>
    <w:basedOn w:val="a0"/>
    <w:uiPriority w:val="99"/>
    <w:semiHidden/>
    <w:unhideWhenUsed/>
    <w:rsid w:val="005622E7"/>
    <w:rPr>
      <w:color w:val="954F72"/>
      <w:u w:val="single"/>
    </w:rPr>
  </w:style>
  <w:style w:type="paragraph" w:customStyle="1" w:styleId="msonormal0">
    <w:name w:val="msonormal"/>
    <w:basedOn w:val="a"/>
    <w:rsid w:val="005622E7"/>
    <w:pPr>
      <w:widowControl/>
      <w:spacing w:before="100" w:beforeAutospacing="1" w:after="100" w:afterAutospacing="1"/>
      <w:jc w:val="left"/>
    </w:pPr>
    <w:rPr>
      <w:rFonts w:ascii="宋体" w:eastAsia="宋体" w:hAnsi="宋体" w:cs="宋体"/>
      <w:kern w:val="0"/>
      <w:sz w:val="24"/>
      <w:szCs w:val="24"/>
    </w:rPr>
  </w:style>
  <w:style w:type="paragraph" w:customStyle="1" w:styleId="font5">
    <w:name w:val="font5"/>
    <w:basedOn w:val="a"/>
    <w:rsid w:val="005622E7"/>
    <w:pPr>
      <w:widowControl/>
      <w:spacing w:before="100" w:beforeAutospacing="1" w:after="100" w:afterAutospacing="1"/>
      <w:jc w:val="left"/>
    </w:pPr>
    <w:rPr>
      <w:rFonts w:ascii="等线" w:eastAsia="等线" w:hAnsi="等线" w:cs="宋体"/>
      <w:kern w:val="0"/>
      <w:sz w:val="18"/>
      <w:szCs w:val="18"/>
    </w:rPr>
  </w:style>
  <w:style w:type="paragraph" w:customStyle="1" w:styleId="font6">
    <w:name w:val="font6"/>
    <w:basedOn w:val="a"/>
    <w:rsid w:val="005622E7"/>
    <w:pPr>
      <w:widowControl/>
      <w:spacing w:before="100" w:beforeAutospacing="1" w:after="100" w:afterAutospacing="1"/>
      <w:jc w:val="left"/>
    </w:pPr>
    <w:rPr>
      <w:rFonts w:ascii="等线" w:eastAsia="等线" w:hAnsi="等线" w:cs="宋体"/>
      <w:kern w:val="0"/>
      <w:sz w:val="18"/>
      <w:szCs w:val="18"/>
    </w:rPr>
  </w:style>
  <w:style w:type="paragraph" w:customStyle="1" w:styleId="xl65">
    <w:name w:val="xl65"/>
    <w:basedOn w:val="a"/>
    <w:rsid w:val="005622E7"/>
    <w:pPr>
      <w:widowControl/>
      <w:spacing w:before="100" w:beforeAutospacing="1" w:after="100" w:afterAutospacing="1"/>
      <w:jc w:val="left"/>
    </w:pPr>
    <w:rPr>
      <w:rFonts w:ascii="宋体" w:eastAsia="宋体" w:hAnsi="宋体" w:cs="宋体"/>
      <w:kern w:val="0"/>
      <w:sz w:val="24"/>
      <w:szCs w:val="24"/>
    </w:rPr>
  </w:style>
  <w:style w:type="paragraph" w:customStyle="1" w:styleId="xl66">
    <w:name w:val="xl66"/>
    <w:basedOn w:val="a"/>
    <w:rsid w:val="005622E7"/>
    <w:pPr>
      <w:widowControl/>
      <w:spacing w:before="100" w:beforeAutospacing="1" w:after="100" w:afterAutospacing="1"/>
      <w:jc w:val="left"/>
    </w:pPr>
    <w:rPr>
      <w:rFonts w:ascii="宋体" w:eastAsia="宋体" w:hAnsi="宋体" w:cs="宋体"/>
      <w:kern w:val="0"/>
      <w:sz w:val="24"/>
      <w:szCs w:val="24"/>
    </w:rPr>
  </w:style>
  <w:style w:type="paragraph" w:customStyle="1" w:styleId="xl67">
    <w:name w:val="xl67"/>
    <w:basedOn w:val="a"/>
    <w:rsid w:val="005622E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kern w:val="0"/>
      <w:sz w:val="20"/>
      <w:szCs w:val="20"/>
    </w:rPr>
  </w:style>
  <w:style w:type="paragraph" w:customStyle="1" w:styleId="xl68">
    <w:name w:val="xl68"/>
    <w:basedOn w:val="a"/>
    <w:rsid w:val="005622E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color w:val="000000"/>
      <w:kern w:val="0"/>
      <w:sz w:val="20"/>
      <w:szCs w:val="20"/>
    </w:rPr>
  </w:style>
  <w:style w:type="paragraph" w:customStyle="1" w:styleId="xl69">
    <w:name w:val="xl69"/>
    <w:basedOn w:val="a"/>
    <w:rsid w:val="005622E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仿宋" w:eastAsia="仿宋" w:hAnsi="仿宋" w:cs="宋体"/>
      <w:color w:val="000000"/>
      <w:kern w:val="0"/>
      <w:sz w:val="20"/>
      <w:szCs w:val="20"/>
    </w:rPr>
  </w:style>
  <w:style w:type="paragraph" w:customStyle="1" w:styleId="xl70">
    <w:name w:val="xl70"/>
    <w:basedOn w:val="a"/>
    <w:rsid w:val="005622E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kern w:val="0"/>
      <w:sz w:val="20"/>
      <w:szCs w:val="20"/>
    </w:rPr>
  </w:style>
  <w:style w:type="paragraph" w:customStyle="1" w:styleId="xl71">
    <w:name w:val="xl71"/>
    <w:basedOn w:val="a"/>
    <w:rsid w:val="005622E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仿宋" w:eastAsia="仿宋" w:hAnsi="仿宋" w:cs="宋体"/>
      <w:kern w:val="0"/>
      <w:sz w:val="20"/>
      <w:szCs w:val="20"/>
    </w:rPr>
  </w:style>
  <w:style w:type="paragraph" w:customStyle="1" w:styleId="font7">
    <w:name w:val="font7"/>
    <w:basedOn w:val="a"/>
    <w:rsid w:val="00836DC1"/>
    <w:pPr>
      <w:widowControl/>
      <w:spacing w:before="100" w:beforeAutospacing="1" w:after="100" w:afterAutospacing="1"/>
      <w:jc w:val="left"/>
    </w:pPr>
    <w:rPr>
      <w:rFonts w:ascii="Times New Roman" w:eastAsia="宋体" w:hAnsi="Times New Roman" w:cs="Times New Roman"/>
      <w:color w:val="000000"/>
      <w:kern w:val="0"/>
      <w:szCs w:val="21"/>
    </w:rPr>
  </w:style>
  <w:style w:type="paragraph" w:customStyle="1" w:styleId="font8">
    <w:name w:val="font8"/>
    <w:basedOn w:val="a"/>
    <w:rsid w:val="00836DC1"/>
    <w:pPr>
      <w:widowControl/>
      <w:spacing w:before="100" w:beforeAutospacing="1" w:after="100" w:afterAutospacing="1"/>
      <w:jc w:val="left"/>
    </w:pPr>
    <w:rPr>
      <w:rFonts w:ascii="宋体" w:eastAsia="宋体" w:hAnsi="宋体" w:cs="宋体"/>
      <w:color w:val="000000"/>
      <w:kern w:val="0"/>
      <w:szCs w:val="21"/>
    </w:rPr>
  </w:style>
  <w:style w:type="paragraph" w:customStyle="1" w:styleId="xl72">
    <w:name w:val="xl72"/>
    <w:basedOn w:val="a"/>
    <w:rsid w:val="00836DC1"/>
    <w:pPr>
      <w:widowControl/>
      <w:spacing w:before="100" w:beforeAutospacing="1" w:after="100" w:afterAutospacing="1"/>
      <w:jc w:val="left"/>
    </w:pPr>
    <w:rPr>
      <w:rFonts w:ascii="仿宋" w:eastAsia="仿宋" w:hAnsi="仿宋" w:cs="宋体"/>
      <w:kern w:val="0"/>
      <w:sz w:val="20"/>
      <w:szCs w:val="20"/>
    </w:rPr>
  </w:style>
  <w:style w:type="paragraph" w:customStyle="1" w:styleId="xl73">
    <w:name w:val="xl73"/>
    <w:basedOn w:val="a"/>
    <w:rsid w:val="00836DC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kern w:val="0"/>
      <w:sz w:val="20"/>
      <w:szCs w:val="20"/>
    </w:rPr>
  </w:style>
  <w:style w:type="paragraph" w:customStyle="1" w:styleId="xl74">
    <w:name w:val="xl74"/>
    <w:basedOn w:val="a"/>
    <w:rsid w:val="00836DC1"/>
    <w:pPr>
      <w:widowControl/>
      <w:pBdr>
        <w:top w:val="single" w:sz="8" w:space="0" w:color="000000"/>
        <w:left w:val="single" w:sz="8" w:space="0" w:color="000000"/>
        <w:right w:val="single" w:sz="8" w:space="0" w:color="000000"/>
      </w:pBdr>
      <w:spacing w:before="100" w:beforeAutospacing="1" w:after="100" w:afterAutospacing="1"/>
      <w:jc w:val="center"/>
    </w:pPr>
    <w:rPr>
      <w:rFonts w:ascii="仿宋" w:eastAsia="仿宋" w:hAnsi="仿宋" w:cs="宋体"/>
      <w:kern w:val="0"/>
      <w:sz w:val="20"/>
      <w:szCs w:val="20"/>
    </w:rPr>
  </w:style>
  <w:style w:type="paragraph" w:customStyle="1" w:styleId="xl75">
    <w:name w:val="xl75"/>
    <w:basedOn w:val="a"/>
    <w:rsid w:val="00836DC1"/>
    <w:pPr>
      <w:widowControl/>
      <w:pBdr>
        <w:left w:val="single" w:sz="8" w:space="0" w:color="000000"/>
        <w:right w:val="single" w:sz="8" w:space="0" w:color="000000"/>
      </w:pBdr>
      <w:spacing w:before="100" w:beforeAutospacing="1" w:after="100" w:afterAutospacing="1"/>
      <w:jc w:val="center"/>
    </w:pPr>
    <w:rPr>
      <w:rFonts w:ascii="仿宋" w:eastAsia="仿宋" w:hAnsi="仿宋" w:cs="宋体"/>
      <w:kern w:val="0"/>
      <w:sz w:val="20"/>
      <w:szCs w:val="20"/>
    </w:rPr>
  </w:style>
  <w:style w:type="paragraph" w:customStyle="1" w:styleId="xl76">
    <w:name w:val="xl76"/>
    <w:basedOn w:val="a"/>
    <w:rsid w:val="00836DC1"/>
    <w:pPr>
      <w:widowControl/>
      <w:pBdr>
        <w:left w:val="single" w:sz="8" w:space="0" w:color="000000"/>
        <w:bottom w:val="single" w:sz="8" w:space="0" w:color="000000"/>
        <w:right w:val="single" w:sz="8" w:space="0" w:color="000000"/>
      </w:pBdr>
      <w:spacing w:before="100" w:beforeAutospacing="1" w:after="100" w:afterAutospacing="1"/>
      <w:jc w:val="center"/>
    </w:pPr>
    <w:rPr>
      <w:rFonts w:ascii="仿宋" w:eastAsia="仿宋" w:hAnsi="仿宋" w:cs="宋体"/>
      <w:kern w:val="0"/>
      <w:sz w:val="20"/>
      <w:szCs w:val="20"/>
    </w:rPr>
  </w:style>
  <w:style w:type="paragraph" w:customStyle="1" w:styleId="xl77">
    <w:name w:val="xl77"/>
    <w:basedOn w:val="a"/>
    <w:rsid w:val="00836DC1"/>
    <w:pPr>
      <w:widowControl/>
      <w:pBdr>
        <w:top w:val="single" w:sz="4" w:space="0" w:color="auto"/>
        <w:left w:val="single" w:sz="4" w:space="0" w:color="auto"/>
        <w:right w:val="single" w:sz="8" w:space="0" w:color="000000"/>
      </w:pBdr>
      <w:spacing w:before="100" w:beforeAutospacing="1" w:after="100" w:afterAutospacing="1"/>
      <w:jc w:val="center"/>
    </w:pPr>
    <w:rPr>
      <w:rFonts w:ascii="仿宋" w:eastAsia="仿宋" w:hAnsi="仿宋" w:cs="宋体"/>
      <w:color w:val="000000"/>
      <w:kern w:val="0"/>
      <w:sz w:val="20"/>
      <w:szCs w:val="20"/>
    </w:rPr>
  </w:style>
  <w:style w:type="paragraph" w:customStyle="1" w:styleId="xl78">
    <w:name w:val="xl78"/>
    <w:basedOn w:val="a"/>
    <w:rsid w:val="00836DC1"/>
    <w:pPr>
      <w:widowControl/>
      <w:pBdr>
        <w:left w:val="single" w:sz="4" w:space="0" w:color="auto"/>
        <w:right w:val="single" w:sz="8" w:space="0" w:color="000000"/>
      </w:pBdr>
      <w:spacing w:before="100" w:beforeAutospacing="1" w:after="100" w:afterAutospacing="1"/>
      <w:jc w:val="center"/>
    </w:pPr>
    <w:rPr>
      <w:rFonts w:ascii="仿宋" w:eastAsia="仿宋" w:hAnsi="仿宋" w:cs="宋体"/>
      <w:color w:val="000000"/>
      <w:kern w:val="0"/>
      <w:sz w:val="20"/>
      <w:szCs w:val="20"/>
    </w:rPr>
  </w:style>
  <w:style w:type="paragraph" w:customStyle="1" w:styleId="xl79">
    <w:name w:val="xl79"/>
    <w:basedOn w:val="a"/>
    <w:rsid w:val="00836DC1"/>
    <w:pPr>
      <w:widowControl/>
      <w:pBdr>
        <w:left w:val="single" w:sz="4" w:space="0" w:color="auto"/>
        <w:bottom w:val="single" w:sz="4" w:space="0" w:color="auto"/>
        <w:right w:val="single" w:sz="8" w:space="0" w:color="000000"/>
      </w:pBdr>
      <w:spacing w:before="100" w:beforeAutospacing="1" w:after="100" w:afterAutospacing="1"/>
      <w:jc w:val="center"/>
    </w:pPr>
    <w:rPr>
      <w:rFonts w:ascii="仿宋" w:eastAsia="仿宋" w:hAnsi="仿宋" w:cs="宋体"/>
      <w:color w:val="000000"/>
      <w:kern w:val="0"/>
      <w:sz w:val="20"/>
      <w:szCs w:val="20"/>
    </w:rPr>
  </w:style>
  <w:style w:type="paragraph" w:styleId="a7">
    <w:name w:val="Balloon Text"/>
    <w:basedOn w:val="a"/>
    <w:link w:val="Char1"/>
    <w:uiPriority w:val="99"/>
    <w:semiHidden/>
    <w:unhideWhenUsed/>
    <w:rsid w:val="001C2D9B"/>
    <w:rPr>
      <w:sz w:val="18"/>
      <w:szCs w:val="18"/>
    </w:rPr>
  </w:style>
  <w:style w:type="character" w:customStyle="1" w:styleId="Char1">
    <w:name w:val="批注框文本 Char"/>
    <w:basedOn w:val="a0"/>
    <w:link w:val="a7"/>
    <w:uiPriority w:val="99"/>
    <w:semiHidden/>
    <w:rsid w:val="001C2D9B"/>
    <w:rPr>
      <w:sz w:val="18"/>
      <w:szCs w:val="18"/>
    </w:rPr>
  </w:style>
</w:styles>
</file>

<file path=word/webSettings.xml><?xml version="1.0" encoding="utf-8"?>
<w:webSettings xmlns:r="http://schemas.openxmlformats.org/officeDocument/2006/relationships" xmlns:w="http://schemas.openxmlformats.org/wordprocessingml/2006/main">
  <w:divs>
    <w:div w:id="69427555">
      <w:bodyDiv w:val="1"/>
      <w:marLeft w:val="0"/>
      <w:marRight w:val="0"/>
      <w:marTop w:val="0"/>
      <w:marBottom w:val="0"/>
      <w:divBdr>
        <w:top w:val="none" w:sz="0" w:space="0" w:color="auto"/>
        <w:left w:val="none" w:sz="0" w:space="0" w:color="auto"/>
        <w:bottom w:val="none" w:sz="0" w:space="0" w:color="auto"/>
        <w:right w:val="none" w:sz="0" w:space="0" w:color="auto"/>
      </w:divBdr>
    </w:div>
    <w:div w:id="103809094">
      <w:bodyDiv w:val="1"/>
      <w:marLeft w:val="0"/>
      <w:marRight w:val="0"/>
      <w:marTop w:val="0"/>
      <w:marBottom w:val="0"/>
      <w:divBdr>
        <w:top w:val="none" w:sz="0" w:space="0" w:color="auto"/>
        <w:left w:val="none" w:sz="0" w:space="0" w:color="auto"/>
        <w:bottom w:val="none" w:sz="0" w:space="0" w:color="auto"/>
        <w:right w:val="none" w:sz="0" w:space="0" w:color="auto"/>
      </w:divBdr>
    </w:div>
    <w:div w:id="135802562">
      <w:bodyDiv w:val="1"/>
      <w:marLeft w:val="0"/>
      <w:marRight w:val="0"/>
      <w:marTop w:val="0"/>
      <w:marBottom w:val="0"/>
      <w:divBdr>
        <w:top w:val="none" w:sz="0" w:space="0" w:color="auto"/>
        <w:left w:val="none" w:sz="0" w:space="0" w:color="auto"/>
        <w:bottom w:val="none" w:sz="0" w:space="0" w:color="auto"/>
        <w:right w:val="none" w:sz="0" w:space="0" w:color="auto"/>
      </w:divBdr>
    </w:div>
    <w:div w:id="198710116">
      <w:bodyDiv w:val="1"/>
      <w:marLeft w:val="0"/>
      <w:marRight w:val="0"/>
      <w:marTop w:val="0"/>
      <w:marBottom w:val="0"/>
      <w:divBdr>
        <w:top w:val="none" w:sz="0" w:space="0" w:color="auto"/>
        <w:left w:val="none" w:sz="0" w:space="0" w:color="auto"/>
        <w:bottom w:val="none" w:sz="0" w:space="0" w:color="auto"/>
        <w:right w:val="none" w:sz="0" w:space="0" w:color="auto"/>
      </w:divBdr>
    </w:div>
    <w:div w:id="213860427">
      <w:bodyDiv w:val="1"/>
      <w:marLeft w:val="0"/>
      <w:marRight w:val="0"/>
      <w:marTop w:val="0"/>
      <w:marBottom w:val="0"/>
      <w:divBdr>
        <w:top w:val="none" w:sz="0" w:space="0" w:color="auto"/>
        <w:left w:val="none" w:sz="0" w:space="0" w:color="auto"/>
        <w:bottom w:val="none" w:sz="0" w:space="0" w:color="auto"/>
        <w:right w:val="none" w:sz="0" w:space="0" w:color="auto"/>
      </w:divBdr>
    </w:div>
    <w:div w:id="497421804">
      <w:bodyDiv w:val="1"/>
      <w:marLeft w:val="0"/>
      <w:marRight w:val="0"/>
      <w:marTop w:val="0"/>
      <w:marBottom w:val="0"/>
      <w:divBdr>
        <w:top w:val="none" w:sz="0" w:space="0" w:color="auto"/>
        <w:left w:val="none" w:sz="0" w:space="0" w:color="auto"/>
        <w:bottom w:val="none" w:sz="0" w:space="0" w:color="auto"/>
        <w:right w:val="none" w:sz="0" w:space="0" w:color="auto"/>
      </w:divBdr>
    </w:div>
    <w:div w:id="1010060440">
      <w:bodyDiv w:val="1"/>
      <w:marLeft w:val="0"/>
      <w:marRight w:val="0"/>
      <w:marTop w:val="0"/>
      <w:marBottom w:val="0"/>
      <w:divBdr>
        <w:top w:val="none" w:sz="0" w:space="0" w:color="auto"/>
        <w:left w:val="none" w:sz="0" w:space="0" w:color="auto"/>
        <w:bottom w:val="none" w:sz="0" w:space="0" w:color="auto"/>
        <w:right w:val="none" w:sz="0" w:space="0" w:color="auto"/>
      </w:divBdr>
    </w:div>
    <w:div w:id="1107503139">
      <w:bodyDiv w:val="1"/>
      <w:marLeft w:val="0"/>
      <w:marRight w:val="0"/>
      <w:marTop w:val="0"/>
      <w:marBottom w:val="0"/>
      <w:divBdr>
        <w:top w:val="none" w:sz="0" w:space="0" w:color="auto"/>
        <w:left w:val="none" w:sz="0" w:space="0" w:color="auto"/>
        <w:bottom w:val="none" w:sz="0" w:space="0" w:color="auto"/>
        <w:right w:val="none" w:sz="0" w:space="0" w:color="auto"/>
      </w:divBdr>
    </w:div>
    <w:div w:id="1150558528">
      <w:bodyDiv w:val="1"/>
      <w:marLeft w:val="0"/>
      <w:marRight w:val="0"/>
      <w:marTop w:val="0"/>
      <w:marBottom w:val="0"/>
      <w:divBdr>
        <w:top w:val="none" w:sz="0" w:space="0" w:color="auto"/>
        <w:left w:val="none" w:sz="0" w:space="0" w:color="auto"/>
        <w:bottom w:val="none" w:sz="0" w:space="0" w:color="auto"/>
        <w:right w:val="none" w:sz="0" w:space="0" w:color="auto"/>
      </w:divBdr>
    </w:div>
    <w:div w:id="1219436129">
      <w:bodyDiv w:val="1"/>
      <w:marLeft w:val="0"/>
      <w:marRight w:val="0"/>
      <w:marTop w:val="0"/>
      <w:marBottom w:val="0"/>
      <w:divBdr>
        <w:top w:val="none" w:sz="0" w:space="0" w:color="auto"/>
        <w:left w:val="none" w:sz="0" w:space="0" w:color="auto"/>
        <w:bottom w:val="none" w:sz="0" w:space="0" w:color="auto"/>
        <w:right w:val="none" w:sz="0" w:space="0" w:color="auto"/>
      </w:divBdr>
    </w:div>
    <w:div w:id="1439595284">
      <w:bodyDiv w:val="1"/>
      <w:marLeft w:val="0"/>
      <w:marRight w:val="0"/>
      <w:marTop w:val="0"/>
      <w:marBottom w:val="0"/>
      <w:divBdr>
        <w:top w:val="none" w:sz="0" w:space="0" w:color="auto"/>
        <w:left w:val="none" w:sz="0" w:space="0" w:color="auto"/>
        <w:bottom w:val="none" w:sz="0" w:space="0" w:color="auto"/>
        <w:right w:val="none" w:sz="0" w:space="0" w:color="auto"/>
      </w:divBdr>
    </w:div>
    <w:div w:id="1523397910">
      <w:bodyDiv w:val="1"/>
      <w:marLeft w:val="0"/>
      <w:marRight w:val="0"/>
      <w:marTop w:val="0"/>
      <w:marBottom w:val="0"/>
      <w:divBdr>
        <w:top w:val="none" w:sz="0" w:space="0" w:color="auto"/>
        <w:left w:val="none" w:sz="0" w:space="0" w:color="auto"/>
        <w:bottom w:val="none" w:sz="0" w:space="0" w:color="auto"/>
        <w:right w:val="none" w:sz="0" w:space="0" w:color="auto"/>
      </w:divBdr>
    </w:div>
    <w:div w:id="1604267686">
      <w:bodyDiv w:val="1"/>
      <w:marLeft w:val="0"/>
      <w:marRight w:val="0"/>
      <w:marTop w:val="0"/>
      <w:marBottom w:val="0"/>
      <w:divBdr>
        <w:top w:val="none" w:sz="0" w:space="0" w:color="auto"/>
        <w:left w:val="none" w:sz="0" w:space="0" w:color="auto"/>
        <w:bottom w:val="none" w:sz="0" w:space="0" w:color="auto"/>
        <w:right w:val="none" w:sz="0" w:space="0" w:color="auto"/>
      </w:divBdr>
    </w:div>
    <w:div w:id="1610159346">
      <w:bodyDiv w:val="1"/>
      <w:marLeft w:val="0"/>
      <w:marRight w:val="0"/>
      <w:marTop w:val="0"/>
      <w:marBottom w:val="0"/>
      <w:divBdr>
        <w:top w:val="none" w:sz="0" w:space="0" w:color="auto"/>
        <w:left w:val="none" w:sz="0" w:space="0" w:color="auto"/>
        <w:bottom w:val="none" w:sz="0" w:space="0" w:color="auto"/>
        <w:right w:val="none" w:sz="0" w:space="0" w:color="auto"/>
      </w:divBdr>
    </w:div>
    <w:div w:id="1677657704">
      <w:bodyDiv w:val="1"/>
      <w:marLeft w:val="0"/>
      <w:marRight w:val="0"/>
      <w:marTop w:val="0"/>
      <w:marBottom w:val="0"/>
      <w:divBdr>
        <w:top w:val="none" w:sz="0" w:space="0" w:color="auto"/>
        <w:left w:val="none" w:sz="0" w:space="0" w:color="auto"/>
        <w:bottom w:val="none" w:sz="0" w:space="0" w:color="auto"/>
        <w:right w:val="none" w:sz="0" w:space="0" w:color="auto"/>
      </w:divBdr>
    </w:div>
    <w:div w:id="1708797947">
      <w:bodyDiv w:val="1"/>
      <w:marLeft w:val="0"/>
      <w:marRight w:val="0"/>
      <w:marTop w:val="0"/>
      <w:marBottom w:val="0"/>
      <w:divBdr>
        <w:top w:val="none" w:sz="0" w:space="0" w:color="auto"/>
        <w:left w:val="none" w:sz="0" w:space="0" w:color="auto"/>
        <w:bottom w:val="none" w:sz="0" w:space="0" w:color="auto"/>
        <w:right w:val="none" w:sz="0" w:space="0" w:color="auto"/>
      </w:divBdr>
    </w:div>
    <w:div w:id="1803616293">
      <w:bodyDiv w:val="1"/>
      <w:marLeft w:val="0"/>
      <w:marRight w:val="0"/>
      <w:marTop w:val="0"/>
      <w:marBottom w:val="0"/>
      <w:divBdr>
        <w:top w:val="none" w:sz="0" w:space="0" w:color="auto"/>
        <w:left w:val="none" w:sz="0" w:space="0" w:color="auto"/>
        <w:bottom w:val="none" w:sz="0" w:space="0" w:color="auto"/>
        <w:right w:val="none" w:sz="0" w:space="0" w:color="auto"/>
      </w:divBdr>
    </w:div>
    <w:div w:id="1845974075">
      <w:bodyDiv w:val="1"/>
      <w:marLeft w:val="0"/>
      <w:marRight w:val="0"/>
      <w:marTop w:val="0"/>
      <w:marBottom w:val="0"/>
      <w:divBdr>
        <w:top w:val="none" w:sz="0" w:space="0" w:color="auto"/>
        <w:left w:val="none" w:sz="0" w:space="0" w:color="auto"/>
        <w:bottom w:val="none" w:sz="0" w:space="0" w:color="auto"/>
        <w:right w:val="none" w:sz="0" w:space="0" w:color="auto"/>
      </w:divBdr>
    </w:div>
    <w:div w:id="1955865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7ADF39-4221-4CC3-8043-6F9205FB56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TotalTime>
  <Pages>33</Pages>
  <Words>3867</Words>
  <Characters>22046</Characters>
  <Application>Microsoft Office Word</Application>
  <DocSecurity>0</DocSecurity>
  <Lines>183</Lines>
  <Paragraphs>51</Paragraphs>
  <ScaleCrop>false</ScaleCrop>
  <Company/>
  <LinksUpToDate>false</LinksUpToDate>
  <CharactersWithSpaces>25862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万 传杰</dc:creator>
  <cp:keywords/>
  <dc:description/>
  <cp:lastModifiedBy>Windows 用户</cp:lastModifiedBy>
  <cp:revision>9</cp:revision>
  <dcterms:created xsi:type="dcterms:W3CDTF">2019-12-24T14:23:00Z</dcterms:created>
  <dcterms:modified xsi:type="dcterms:W3CDTF">2020-02-14T08:21:00Z</dcterms:modified>
</cp:coreProperties>
</file>